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988" w:rsidRDefault="00514756">
      <w:pPr>
        <w:spacing w:before="60" w:line="276" w:lineRule="auto"/>
        <w:ind w:left="2025" w:right="241" w:hanging="1791"/>
        <w:rPr>
          <w:b/>
          <w:sz w:val="32"/>
        </w:rPr>
      </w:pPr>
      <w:r>
        <w:rPr>
          <w:b/>
          <w:sz w:val="32"/>
        </w:rPr>
        <w:t xml:space="preserve">An Overview on Pharmacological Action of </w:t>
      </w:r>
      <w:proofErr w:type="spellStart"/>
      <w:r>
        <w:rPr>
          <w:b/>
          <w:i/>
          <w:sz w:val="32"/>
        </w:rPr>
        <w:t>Sariva</w:t>
      </w:r>
      <w:proofErr w:type="spellEnd"/>
      <w:r>
        <w:rPr>
          <w:b/>
          <w:i/>
          <w:sz w:val="32"/>
        </w:rPr>
        <w:t xml:space="preserve"> </w:t>
      </w:r>
      <w:r>
        <w:rPr>
          <w:b/>
          <w:sz w:val="32"/>
        </w:rPr>
        <w:t>(</w:t>
      </w:r>
      <w:proofErr w:type="spellStart"/>
      <w:r>
        <w:rPr>
          <w:b/>
          <w:i/>
          <w:sz w:val="32"/>
        </w:rPr>
        <w:t>Hemidesmus</w:t>
      </w:r>
      <w:proofErr w:type="spellEnd"/>
      <w:r>
        <w:rPr>
          <w:b/>
          <w:i/>
          <w:sz w:val="32"/>
        </w:rPr>
        <w:t xml:space="preserve"> </w:t>
      </w:r>
      <w:proofErr w:type="spellStart"/>
      <w:r>
        <w:rPr>
          <w:b/>
          <w:i/>
          <w:sz w:val="32"/>
        </w:rPr>
        <w:t>indicus</w:t>
      </w:r>
      <w:proofErr w:type="spellEnd"/>
      <w:r>
        <w:rPr>
          <w:b/>
          <w:i/>
          <w:sz w:val="32"/>
        </w:rPr>
        <w:t xml:space="preserve"> </w:t>
      </w:r>
      <w:r>
        <w:rPr>
          <w:b/>
          <w:sz w:val="32"/>
        </w:rPr>
        <w:t>R.Br</w:t>
      </w:r>
      <w:r>
        <w:rPr>
          <w:b/>
          <w:i/>
          <w:sz w:val="32"/>
        </w:rPr>
        <w:t>.</w:t>
      </w:r>
      <w:r>
        <w:rPr>
          <w:b/>
          <w:sz w:val="32"/>
        </w:rPr>
        <w:t xml:space="preserve">) </w:t>
      </w:r>
      <w:proofErr w:type="spellStart"/>
      <w:r>
        <w:rPr>
          <w:b/>
          <w:sz w:val="32"/>
        </w:rPr>
        <w:t>w.s.r</w:t>
      </w:r>
      <w:proofErr w:type="spellEnd"/>
      <w:r>
        <w:rPr>
          <w:b/>
          <w:sz w:val="32"/>
        </w:rPr>
        <w:t>. to Cerebral Palsy</w:t>
      </w:r>
    </w:p>
    <w:p w:rsidR="00012988" w:rsidRDefault="00012988">
      <w:pPr>
        <w:pStyle w:val="BodyText"/>
        <w:jc w:val="left"/>
        <w:rPr>
          <w:b/>
          <w:sz w:val="34"/>
        </w:rPr>
      </w:pPr>
    </w:p>
    <w:p w:rsidR="00012988" w:rsidRDefault="00514756">
      <w:pPr>
        <w:pStyle w:val="Heading1"/>
      </w:pPr>
      <w:proofErr w:type="spellStart"/>
      <w:r>
        <w:t>Renuka</w:t>
      </w:r>
      <w:proofErr w:type="spellEnd"/>
      <w:r>
        <w:t xml:space="preserve"> Devhare</w:t>
      </w:r>
      <w:r w:rsidRPr="00064EED">
        <w:rPr>
          <w:vertAlign w:val="superscript"/>
        </w:rPr>
        <w:t>1</w:t>
      </w:r>
      <w:r>
        <w:t>*, D</w:t>
      </w:r>
      <w:r w:rsidR="00064EED">
        <w:t>.</w:t>
      </w:r>
      <w:r>
        <w:t xml:space="preserve"> V</w:t>
      </w:r>
      <w:r w:rsidR="00064EED">
        <w:t>.</w:t>
      </w:r>
      <w:r>
        <w:t xml:space="preserve"> Kulkarni</w:t>
      </w:r>
      <w:r w:rsidRPr="00064EED">
        <w:rPr>
          <w:vertAlign w:val="superscript"/>
        </w:rPr>
        <w:t>2</w:t>
      </w:r>
    </w:p>
    <w:p w:rsidR="00012988" w:rsidRDefault="00012988">
      <w:pPr>
        <w:pStyle w:val="BodyText"/>
        <w:spacing w:before="6"/>
        <w:jc w:val="left"/>
        <w:rPr>
          <w:b/>
          <w:sz w:val="20"/>
        </w:rPr>
      </w:pPr>
    </w:p>
    <w:p w:rsidR="00012988" w:rsidRDefault="00514756">
      <w:pPr>
        <w:pStyle w:val="ListParagraph"/>
        <w:numPr>
          <w:ilvl w:val="0"/>
          <w:numId w:val="2"/>
        </w:numPr>
        <w:tabs>
          <w:tab w:val="left" w:pos="341"/>
        </w:tabs>
        <w:ind w:right="0" w:hanging="241"/>
        <w:rPr>
          <w:sz w:val="24"/>
        </w:rPr>
      </w:pPr>
      <w:r>
        <w:rPr>
          <w:sz w:val="24"/>
        </w:rPr>
        <w:t>PG Scholar</w:t>
      </w:r>
      <w:r>
        <w:rPr>
          <w:spacing w:val="-1"/>
          <w:sz w:val="24"/>
        </w:rPr>
        <w:t xml:space="preserve"> </w:t>
      </w:r>
      <w:r>
        <w:rPr>
          <w:sz w:val="24"/>
        </w:rPr>
        <w:t>(</w:t>
      </w:r>
      <w:proofErr w:type="spellStart"/>
      <w:r>
        <w:rPr>
          <w:sz w:val="24"/>
        </w:rPr>
        <w:t>Dravyaguna</w:t>
      </w:r>
      <w:proofErr w:type="spellEnd"/>
      <w:r>
        <w:rPr>
          <w:sz w:val="24"/>
        </w:rPr>
        <w:t>)</w:t>
      </w:r>
    </w:p>
    <w:p w:rsidR="00012988" w:rsidRDefault="00012988">
      <w:pPr>
        <w:pStyle w:val="BodyText"/>
        <w:jc w:val="left"/>
        <w:rPr>
          <w:sz w:val="21"/>
        </w:rPr>
      </w:pPr>
    </w:p>
    <w:p w:rsidR="00012988" w:rsidRDefault="00514756">
      <w:pPr>
        <w:pStyle w:val="ListParagraph"/>
        <w:numPr>
          <w:ilvl w:val="0"/>
          <w:numId w:val="2"/>
        </w:numPr>
        <w:tabs>
          <w:tab w:val="left" w:pos="341"/>
        </w:tabs>
        <w:spacing w:before="1" w:line="448" w:lineRule="auto"/>
        <w:ind w:left="100" w:right="1038" w:firstLine="0"/>
        <w:rPr>
          <w:sz w:val="24"/>
        </w:rPr>
      </w:pPr>
      <w:r>
        <w:rPr>
          <w:sz w:val="24"/>
        </w:rPr>
        <w:t>Professor and Head of Department, (</w:t>
      </w:r>
      <w:proofErr w:type="spellStart"/>
      <w:r>
        <w:rPr>
          <w:sz w:val="24"/>
        </w:rPr>
        <w:t>Dravyaguna</w:t>
      </w:r>
      <w:proofErr w:type="spellEnd"/>
      <w:r>
        <w:rPr>
          <w:sz w:val="24"/>
        </w:rPr>
        <w:t>), Government Ayurved</w:t>
      </w:r>
      <w:r>
        <w:rPr>
          <w:spacing w:val="-17"/>
          <w:sz w:val="24"/>
        </w:rPr>
        <w:t xml:space="preserve"> </w:t>
      </w:r>
      <w:r>
        <w:rPr>
          <w:sz w:val="24"/>
        </w:rPr>
        <w:t xml:space="preserve">College, </w:t>
      </w:r>
      <w:proofErr w:type="spellStart"/>
      <w:r>
        <w:rPr>
          <w:sz w:val="24"/>
        </w:rPr>
        <w:t>Osmanabad</w:t>
      </w:r>
      <w:proofErr w:type="spellEnd"/>
      <w:r>
        <w:rPr>
          <w:sz w:val="24"/>
        </w:rPr>
        <w:t>, Maharashtra.</w:t>
      </w:r>
      <w:r>
        <w:rPr>
          <w:spacing w:val="-1"/>
          <w:sz w:val="24"/>
        </w:rPr>
        <w:t xml:space="preserve"> </w:t>
      </w:r>
      <w:r>
        <w:rPr>
          <w:sz w:val="24"/>
        </w:rPr>
        <w:t>413501</w:t>
      </w:r>
    </w:p>
    <w:p w:rsidR="00012988" w:rsidRDefault="00514756">
      <w:pPr>
        <w:pStyle w:val="Heading1"/>
        <w:spacing w:before="7" w:line="448" w:lineRule="auto"/>
        <w:ind w:right="2687"/>
      </w:pPr>
      <w:r>
        <w:t xml:space="preserve">*Corresponding author: email – </w:t>
      </w:r>
      <w:hyperlink r:id="rId5">
        <w:r>
          <w:rPr>
            <w:color w:val="0462C1"/>
            <w:u w:val="thick" w:color="0462C1"/>
          </w:rPr>
          <w:t>renukadevhare26@gmail.com</w:t>
        </w:r>
      </w:hyperlink>
      <w:r>
        <w:rPr>
          <w:color w:val="0462C1"/>
        </w:rPr>
        <w:t xml:space="preserve"> </w:t>
      </w:r>
      <w:r>
        <w:t>Abstract</w:t>
      </w:r>
    </w:p>
    <w:p w:rsidR="00012988" w:rsidRDefault="00514756">
      <w:pPr>
        <w:pStyle w:val="BodyText"/>
        <w:spacing w:line="276" w:lineRule="auto"/>
        <w:ind w:left="100" w:right="114"/>
      </w:pPr>
      <w:r>
        <w:t xml:space="preserve">It is always said that childhood period is like a mirror, which reflects in </w:t>
      </w:r>
      <w:proofErr w:type="spellStart"/>
      <w:r>
        <w:t>after life</w:t>
      </w:r>
      <w:proofErr w:type="spellEnd"/>
      <w:r>
        <w:t xml:space="preserve"> the images first presented to it. When debility is considered particularly in children, near about quarter of chronic childhood disorders are neurological in origin. Cerebral Palsy is defined </w:t>
      </w:r>
      <w:proofErr w:type="gramStart"/>
      <w:r>
        <w:t>as a non- progressive disturbances</w:t>
      </w:r>
      <w:proofErr w:type="gramEnd"/>
      <w:r>
        <w:t xml:space="preserve"> in the developing fetal or infant brain which is accompanied by disturbances of sensation, perception, cognition, communication, </w:t>
      </w:r>
      <w:proofErr w:type="spellStart"/>
      <w:r>
        <w:t>behaviour</w:t>
      </w:r>
      <w:proofErr w:type="spellEnd"/>
      <w:r>
        <w:t xml:space="preserve"> as well as by epilepsy and secondary musculoskeletal problems. </w:t>
      </w:r>
      <w:r>
        <w:rPr>
          <w:spacing w:val="-3"/>
        </w:rPr>
        <w:t xml:space="preserve">In </w:t>
      </w:r>
      <w:r>
        <w:t xml:space="preserve">modern medicine, there is only symptomatic treatment for </w:t>
      </w:r>
      <w:proofErr w:type="spellStart"/>
      <w:r>
        <w:t>neuro</w:t>
      </w:r>
      <w:proofErr w:type="spellEnd"/>
      <w:r>
        <w:t xml:space="preserve">-motor disability but actually there is no effective treatment has been formulated at present which can totally cure this disorder. Hence, there is a need for the development of a well-planned </w:t>
      </w:r>
      <w:proofErr w:type="spellStart"/>
      <w:r>
        <w:t>ayurvedic</w:t>
      </w:r>
      <w:proofErr w:type="spellEnd"/>
      <w:r>
        <w:t xml:space="preserve"> approach in present era. So, we are proposing </w:t>
      </w:r>
      <w:proofErr w:type="spellStart"/>
      <w:r>
        <w:rPr>
          <w:i/>
        </w:rPr>
        <w:t>Sariva</w:t>
      </w:r>
      <w:proofErr w:type="spellEnd"/>
      <w:r>
        <w:rPr>
          <w:i/>
        </w:rPr>
        <w:t xml:space="preserve"> </w:t>
      </w:r>
      <w:r>
        <w:t>(</w:t>
      </w:r>
      <w:proofErr w:type="spellStart"/>
      <w:r>
        <w:rPr>
          <w:i/>
        </w:rPr>
        <w:t>Hemidesmus</w:t>
      </w:r>
      <w:proofErr w:type="spellEnd"/>
      <w:r>
        <w:rPr>
          <w:i/>
        </w:rPr>
        <w:t xml:space="preserve"> </w:t>
      </w:r>
      <w:proofErr w:type="spellStart"/>
      <w:r>
        <w:rPr>
          <w:i/>
        </w:rPr>
        <w:t>indicus</w:t>
      </w:r>
      <w:proofErr w:type="spellEnd"/>
      <w:r>
        <w:rPr>
          <w:i/>
        </w:rPr>
        <w:t xml:space="preserve"> </w:t>
      </w:r>
      <w:r>
        <w:t>R.Br</w:t>
      </w:r>
      <w:r>
        <w:rPr>
          <w:i/>
        </w:rPr>
        <w:t>.</w:t>
      </w:r>
      <w:r>
        <w:t xml:space="preserve">) as best choice in cerebral palsy. </w:t>
      </w:r>
      <w:proofErr w:type="spellStart"/>
      <w:r>
        <w:rPr>
          <w:i/>
        </w:rPr>
        <w:t>Sariva</w:t>
      </w:r>
      <w:proofErr w:type="spellEnd"/>
      <w:r>
        <w:rPr>
          <w:i/>
        </w:rPr>
        <w:t xml:space="preserve"> </w:t>
      </w:r>
      <w:r>
        <w:t xml:space="preserve">possesses </w:t>
      </w:r>
      <w:proofErr w:type="spellStart"/>
      <w:r>
        <w:rPr>
          <w:i/>
        </w:rPr>
        <w:t>madhur</w:t>
      </w:r>
      <w:proofErr w:type="spellEnd"/>
      <w:r>
        <w:rPr>
          <w:i/>
        </w:rPr>
        <w:t xml:space="preserve"> </w:t>
      </w:r>
      <w:r>
        <w:t>and</w:t>
      </w:r>
      <w:r>
        <w:rPr>
          <w:spacing w:val="-4"/>
        </w:rPr>
        <w:t xml:space="preserve"> </w:t>
      </w:r>
      <w:proofErr w:type="spellStart"/>
      <w:r>
        <w:rPr>
          <w:i/>
        </w:rPr>
        <w:t>Tikta</w:t>
      </w:r>
      <w:proofErr w:type="spellEnd"/>
      <w:r>
        <w:rPr>
          <w:i/>
          <w:spacing w:val="-4"/>
        </w:rPr>
        <w:t xml:space="preserve"> </w:t>
      </w:r>
      <w:r>
        <w:rPr>
          <w:i/>
        </w:rPr>
        <w:t>rasa,</w:t>
      </w:r>
      <w:r>
        <w:rPr>
          <w:i/>
          <w:spacing w:val="-6"/>
        </w:rPr>
        <w:t xml:space="preserve"> </w:t>
      </w:r>
      <w:proofErr w:type="spellStart"/>
      <w:r>
        <w:rPr>
          <w:i/>
        </w:rPr>
        <w:t>Madhura</w:t>
      </w:r>
      <w:proofErr w:type="spellEnd"/>
      <w:r>
        <w:rPr>
          <w:i/>
          <w:spacing w:val="-6"/>
        </w:rPr>
        <w:t xml:space="preserve"> </w:t>
      </w:r>
      <w:proofErr w:type="spellStart"/>
      <w:r>
        <w:rPr>
          <w:i/>
        </w:rPr>
        <w:t>vipaka</w:t>
      </w:r>
      <w:proofErr w:type="spellEnd"/>
      <w:r>
        <w:rPr>
          <w:i/>
        </w:rPr>
        <w:t>,</w:t>
      </w:r>
      <w:r>
        <w:rPr>
          <w:i/>
          <w:spacing w:val="-4"/>
        </w:rPr>
        <w:t xml:space="preserve"> </w:t>
      </w:r>
      <w:proofErr w:type="spellStart"/>
      <w:r>
        <w:rPr>
          <w:i/>
        </w:rPr>
        <w:t>Sheeta</w:t>
      </w:r>
      <w:proofErr w:type="spellEnd"/>
      <w:r>
        <w:rPr>
          <w:i/>
          <w:spacing w:val="-4"/>
        </w:rPr>
        <w:t xml:space="preserve"> </w:t>
      </w:r>
      <w:proofErr w:type="spellStart"/>
      <w:r>
        <w:rPr>
          <w:i/>
        </w:rPr>
        <w:t>veerya</w:t>
      </w:r>
      <w:proofErr w:type="spellEnd"/>
      <w:r>
        <w:rPr>
          <w:i/>
          <w:spacing w:val="-3"/>
        </w:rPr>
        <w:t xml:space="preserve"> </w:t>
      </w:r>
      <w:r>
        <w:t>and</w:t>
      </w:r>
      <w:r>
        <w:rPr>
          <w:spacing w:val="-3"/>
        </w:rPr>
        <w:t xml:space="preserve"> </w:t>
      </w:r>
      <w:r>
        <w:rPr>
          <w:i/>
        </w:rPr>
        <w:t>Guru,</w:t>
      </w:r>
      <w:r>
        <w:rPr>
          <w:i/>
          <w:spacing w:val="-4"/>
        </w:rPr>
        <w:t xml:space="preserve"> </w:t>
      </w:r>
      <w:proofErr w:type="spellStart"/>
      <w:r>
        <w:rPr>
          <w:i/>
        </w:rPr>
        <w:t>Snigdha</w:t>
      </w:r>
      <w:proofErr w:type="spellEnd"/>
      <w:r>
        <w:rPr>
          <w:i/>
          <w:spacing w:val="-3"/>
        </w:rPr>
        <w:t xml:space="preserve"> </w:t>
      </w:r>
      <w:proofErr w:type="spellStart"/>
      <w:r>
        <w:rPr>
          <w:i/>
        </w:rPr>
        <w:t>guna</w:t>
      </w:r>
      <w:proofErr w:type="spellEnd"/>
      <w:r>
        <w:t>.</w:t>
      </w:r>
      <w:r>
        <w:rPr>
          <w:spacing w:val="-6"/>
        </w:rPr>
        <w:t xml:space="preserve"> </w:t>
      </w:r>
      <w:proofErr w:type="spellStart"/>
      <w:r>
        <w:rPr>
          <w:i/>
        </w:rPr>
        <w:t>Acharya</w:t>
      </w:r>
      <w:proofErr w:type="spellEnd"/>
      <w:r>
        <w:rPr>
          <w:i/>
          <w:spacing w:val="-4"/>
        </w:rPr>
        <w:t xml:space="preserve"> </w:t>
      </w:r>
      <w:proofErr w:type="spellStart"/>
      <w:r>
        <w:rPr>
          <w:i/>
        </w:rPr>
        <w:t>Sushruta</w:t>
      </w:r>
      <w:proofErr w:type="spellEnd"/>
      <w:r>
        <w:rPr>
          <w:i/>
          <w:spacing w:val="-3"/>
        </w:rPr>
        <w:t xml:space="preserve"> </w:t>
      </w:r>
      <w:r>
        <w:t xml:space="preserve">in </w:t>
      </w:r>
      <w:proofErr w:type="spellStart"/>
      <w:r>
        <w:rPr>
          <w:i/>
        </w:rPr>
        <w:t>Garbhinivyakaranasharir</w:t>
      </w:r>
      <w:proofErr w:type="spellEnd"/>
      <w:r>
        <w:rPr>
          <w:i/>
        </w:rPr>
        <w:t xml:space="preserve"> </w:t>
      </w:r>
      <w:proofErr w:type="spellStart"/>
      <w:r>
        <w:rPr>
          <w:i/>
        </w:rPr>
        <w:t>adhyaya</w:t>
      </w:r>
      <w:proofErr w:type="spellEnd"/>
      <w:r>
        <w:rPr>
          <w:i/>
        </w:rPr>
        <w:t xml:space="preserve"> </w:t>
      </w:r>
      <w:r>
        <w:t xml:space="preserve">has mentioned that on first day of </w:t>
      </w:r>
      <w:proofErr w:type="spellStart"/>
      <w:r>
        <w:rPr>
          <w:i/>
        </w:rPr>
        <w:t>Nalchhedana</w:t>
      </w:r>
      <w:proofErr w:type="spellEnd"/>
      <w:r>
        <w:t xml:space="preserve">, the child should be sprinkled with cold water and then </w:t>
      </w:r>
      <w:proofErr w:type="spellStart"/>
      <w:r>
        <w:rPr>
          <w:i/>
        </w:rPr>
        <w:t>Madhu</w:t>
      </w:r>
      <w:proofErr w:type="spellEnd"/>
      <w:r>
        <w:rPr>
          <w:i/>
        </w:rPr>
        <w:t xml:space="preserve"> </w:t>
      </w:r>
      <w:r>
        <w:t xml:space="preserve">and </w:t>
      </w:r>
      <w:proofErr w:type="spellStart"/>
      <w:r>
        <w:rPr>
          <w:i/>
        </w:rPr>
        <w:t>Ghrita</w:t>
      </w:r>
      <w:proofErr w:type="spellEnd"/>
      <w:r>
        <w:rPr>
          <w:i/>
        </w:rPr>
        <w:t xml:space="preserve"> </w:t>
      </w:r>
      <w:r>
        <w:t xml:space="preserve">mixed with </w:t>
      </w:r>
      <w:proofErr w:type="spellStart"/>
      <w:r>
        <w:rPr>
          <w:i/>
        </w:rPr>
        <w:t>Ananata</w:t>
      </w:r>
      <w:proofErr w:type="spellEnd"/>
      <w:r>
        <w:rPr>
          <w:i/>
        </w:rPr>
        <w:t xml:space="preserve"> </w:t>
      </w:r>
      <w:r>
        <w:t>(</w:t>
      </w:r>
      <w:proofErr w:type="spellStart"/>
      <w:r>
        <w:rPr>
          <w:i/>
        </w:rPr>
        <w:t>Sariva</w:t>
      </w:r>
      <w:proofErr w:type="spellEnd"/>
      <w:r>
        <w:t xml:space="preserve">) </w:t>
      </w:r>
      <w:proofErr w:type="spellStart"/>
      <w:r>
        <w:rPr>
          <w:i/>
        </w:rPr>
        <w:t>choorna</w:t>
      </w:r>
      <w:proofErr w:type="spellEnd"/>
      <w:r>
        <w:rPr>
          <w:i/>
        </w:rPr>
        <w:t xml:space="preserve"> </w:t>
      </w:r>
      <w:r>
        <w:t xml:space="preserve">should be given in small quantity three times in a day. It helps in promoting general and healthy growth, strength and intellect of children. It is also used in treating the conditions like </w:t>
      </w:r>
      <w:proofErr w:type="spellStart"/>
      <w:r>
        <w:rPr>
          <w:i/>
        </w:rPr>
        <w:t>Pangu</w:t>
      </w:r>
      <w:proofErr w:type="spellEnd"/>
      <w:r>
        <w:t xml:space="preserve">, </w:t>
      </w:r>
      <w:proofErr w:type="spellStart"/>
      <w:r>
        <w:rPr>
          <w:i/>
        </w:rPr>
        <w:t>Mooka</w:t>
      </w:r>
      <w:proofErr w:type="spellEnd"/>
      <w:r>
        <w:t xml:space="preserve">, </w:t>
      </w:r>
      <w:proofErr w:type="spellStart"/>
      <w:r>
        <w:rPr>
          <w:i/>
        </w:rPr>
        <w:t>Ashruti</w:t>
      </w:r>
      <w:proofErr w:type="spellEnd"/>
      <w:r>
        <w:rPr>
          <w:i/>
        </w:rPr>
        <w:t xml:space="preserve"> </w:t>
      </w:r>
      <w:r>
        <w:t xml:space="preserve">and </w:t>
      </w:r>
      <w:proofErr w:type="spellStart"/>
      <w:r>
        <w:rPr>
          <w:i/>
        </w:rPr>
        <w:t>Jada</w:t>
      </w:r>
      <w:proofErr w:type="spellEnd"/>
      <w:r>
        <w:t xml:space="preserve">. </w:t>
      </w:r>
      <w:r>
        <w:rPr>
          <w:spacing w:val="-3"/>
        </w:rPr>
        <w:t xml:space="preserve">In </w:t>
      </w:r>
      <w:r>
        <w:t xml:space="preserve">this article we have try to discuss about the pharmacokinetic of </w:t>
      </w:r>
      <w:proofErr w:type="spellStart"/>
      <w:r>
        <w:rPr>
          <w:i/>
        </w:rPr>
        <w:t>Sariva</w:t>
      </w:r>
      <w:proofErr w:type="spellEnd"/>
      <w:r>
        <w:rPr>
          <w:i/>
        </w:rPr>
        <w:t xml:space="preserve"> </w:t>
      </w:r>
      <w:proofErr w:type="spellStart"/>
      <w:r>
        <w:t>w.s.r</w:t>
      </w:r>
      <w:proofErr w:type="spellEnd"/>
      <w:r>
        <w:t>. to cerebral palsy in</w:t>
      </w:r>
      <w:r>
        <w:rPr>
          <w:spacing w:val="-5"/>
        </w:rPr>
        <w:t xml:space="preserve"> </w:t>
      </w:r>
      <w:r>
        <w:t>children.</w:t>
      </w:r>
    </w:p>
    <w:p w:rsidR="00012988" w:rsidRDefault="00514756">
      <w:pPr>
        <w:spacing w:before="197"/>
        <w:ind w:left="100"/>
        <w:rPr>
          <w:sz w:val="24"/>
        </w:rPr>
      </w:pPr>
      <w:r>
        <w:rPr>
          <w:b/>
          <w:sz w:val="24"/>
        </w:rPr>
        <w:t>Keywords</w:t>
      </w:r>
      <w:r>
        <w:rPr>
          <w:sz w:val="24"/>
        </w:rPr>
        <w:t xml:space="preserve">: </w:t>
      </w:r>
      <w:proofErr w:type="spellStart"/>
      <w:r>
        <w:rPr>
          <w:i/>
          <w:sz w:val="24"/>
        </w:rPr>
        <w:t>Sariva</w:t>
      </w:r>
      <w:proofErr w:type="spellEnd"/>
      <w:r>
        <w:rPr>
          <w:sz w:val="24"/>
        </w:rPr>
        <w:t xml:space="preserve">, Cerebral palsy, </w:t>
      </w:r>
      <w:proofErr w:type="spellStart"/>
      <w:r>
        <w:rPr>
          <w:sz w:val="24"/>
        </w:rPr>
        <w:t>Neuro</w:t>
      </w:r>
      <w:proofErr w:type="spellEnd"/>
      <w:r>
        <w:rPr>
          <w:sz w:val="24"/>
        </w:rPr>
        <w:t>-motor disorder</w:t>
      </w:r>
    </w:p>
    <w:p w:rsidR="00012988" w:rsidRDefault="00012988">
      <w:pPr>
        <w:pStyle w:val="BodyText"/>
        <w:spacing w:before="6"/>
        <w:jc w:val="left"/>
        <w:rPr>
          <w:sz w:val="21"/>
        </w:rPr>
      </w:pPr>
    </w:p>
    <w:p w:rsidR="00012988" w:rsidRDefault="00514756">
      <w:pPr>
        <w:pStyle w:val="Heading1"/>
        <w:spacing w:before="1"/>
      </w:pPr>
      <w:r>
        <w:t>Introduction</w:t>
      </w:r>
    </w:p>
    <w:p w:rsidR="00012988" w:rsidRDefault="00012988">
      <w:pPr>
        <w:pStyle w:val="BodyText"/>
        <w:spacing w:before="7"/>
        <w:jc w:val="left"/>
        <w:rPr>
          <w:b/>
          <w:sz w:val="20"/>
        </w:rPr>
      </w:pPr>
    </w:p>
    <w:p w:rsidR="00012988" w:rsidRDefault="00514756">
      <w:pPr>
        <w:pStyle w:val="BodyText"/>
        <w:spacing w:line="276" w:lineRule="auto"/>
        <w:ind w:left="100" w:right="112"/>
      </w:pPr>
      <w:r>
        <w:t>Childhood</w:t>
      </w:r>
      <w:r>
        <w:rPr>
          <w:spacing w:val="-11"/>
        </w:rPr>
        <w:t xml:space="preserve"> </w:t>
      </w:r>
      <w:r>
        <w:t>is</w:t>
      </w:r>
      <w:r>
        <w:rPr>
          <w:spacing w:val="-13"/>
        </w:rPr>
        <w:t xml:space="preserve"> </w:t>
      </w:r>
      <w:r>
        <w:t>the</w:t>
      </w:r>
      <w:r>
        <w:rPr>
          <w:spacing w:val="-12"/>
        </w:rPr>
        <w:t xml:space="preserve"> </w:t>
      </w:r>
      <w:r>
        <w:t>happiest</w:t>
      </w:r>
      <w:r>
        <w:rPr>
          <w:spacing w:val="-13"/>
        </w:rPr>
        <w:t xml:space="preserve"> </w:t>
      </w:r>
      <w:r>
        <w:t>period</w:t>
      </w:r>
      <w:r>
        <w:rPr>
          <w:spacing w:val="-11"/>
        </w:rPr>
        <w:t xml:space="preserve"> </w:t>
      </w:r>
      <w:r>
        <w:t>of</w:t>
      </w:r>
      <w:r>
        <w:rPr>
          <w:spacing w:val="-12"/>
        </w:rPr>
        <w:t xml:space="preserve"> </w:t>
      </w:r>
      <w:r>
        <w:t>life</w:t>
      </w:r>
      <w:r>
        <w:rPr>
          <w:spacing w:val="-13"/>
        </w:rPr>
        <w:t xml:space="preserve"> </w:t>
      </w:r>
      <w:r>
        <w:t>and</w:t>
      </w:r>
      <w:r>
        <w:rPr>
          <w:spacing w:val="-10"/>
        </w:rPr>
        <w:t xml:space="preserve"> </w:t>
      </w:r>
      <w:r>
        <w:t>it</w:t>
      </w:r>
      <w:r>
        <w:rPr>
          <w:spacing w:val="-10"/>
        </w:rPr>
        <w:t xml:space="preserve"> </w:t>
      </w:r>
      <w:r>
        <w:t>creates</w:t>
      </w:r>
      <w:r>
        <w:rPr>
          <w:spacing w:val="-11"/>
        </w:rPr>
        <w:t xml:space="preserve"> </w:t>
      </w:r>
      <w:r>
        <w:t>beautiful</w:t>
      </w:r>
      <w:r>
        <w:rPr>
          <w:spacing w:val="-10"/>
        </w:rPr>
        <w:t xml:space="preserve"> </w:t>
      </w:r>
      <w:r>
        <w:t>memories</w:t>
      </w:r>
      <w:r>
        <w:rPr>
          <w:spacing w:val="-11"/>
        </w:rPr>
        <w:t xml:space="preserve"> </w:t>
      </w:r>
      <w:r>
        <w:t>that</w:t>
      </w:r>
      <w:r>
        <w:rPr>
          <w:spacing w:val="-11"/>
        </w:rPr>
        <w:t xml:space="preserve"> </w:t>
      </w:r>
      <w:r>
        <w:t>can’t</w:t>
      </w:r>
      <w:r>
        <w:rPr>
          <w:spacing w:val="-11"/>
        </w:rPr>
        <w:t xml:space="preserve"> </w:t>
      </w:r>
      <w:r>
        <w:t>be</w:t>
      </w:r>
      <w:r>
        <w:rPr>
          <w:spacing w:val="-12"/>
        </w:rPr>
        <w:t xml:space="preserve"> </w:t>
      </w:r>
      <w:r>
        <w:t>replaced. But</w:t>
      </w:r>
      <w:r>
        <w:rPr>
          <w:spacing w:val="-8"/>
        </w:rPr>
        <w:t xml:space="preserve"> </w:t>
      </w:r>
      <w:r>
        <w:t>some</w:t>
      </w:r>
      <w:r>
        <w:rPr>
          <w:spacing w:val="-8"/>
        </w:rPr>
        <w:t xml:space="preserve"> </w:t>
      </w:r>
      <w:r>
        <w:t>diseases</w:t>
      </w:r>
      <w:r>
        <w:rPr>
          <w:spacing w:val="-5"/>
        </w:rPr>
        <w:t xml:space="preserve"> </w:t>
      </w:r>
      <w:r>
        <w:t>occur</w:t>
      </w:r>
      <w:r>
        <w:rPr>
          <w:spacing w:val="-6"/>
        </w:rPr>
        <w:t xml:space="preserve"> </w:t>
      </w:r>
      <w:r>
        <w:t>at</w:t>
      </w:r>
      <w:r>
        <w:rPr>
          <w:spacing w:val="-7"/>
        </w:rPr>
        <w:t xml:space="preserve"> </w:t>
      </w:r>
      <w:r>
        <w:t>childhood</w:t>
      </w:r>
      <w:r>
        <w:rPr>
          <w:spacing w:val="-8"/>
        </w:rPr>
        <w:t xml:space="preserve"> </w:t>
      </w:r>
      <w:r>
        <w:t>period</w:t>
      </w:r>
      <w:r>
        <w:rPr>
          <w:spacing w:val="-6"/>
        </w:rPr>
        <w:t xml:space="preserve"> </w:t>
      </w:r>
      <w:r>
        <w:t>and</w:t>
      </w:r>
      <w:r>
        <w:rPr>
          <w:spacing w:val="-6"/>
        </w:rPr>
        <w:t xml:space="preserve"> </w:t>
      </w:r>
      <w:r>
        <w:t>last</w:t>
      </w:r>
      <w:r>
        <w:rPr>
          <w:spacing w:val="-6"/>
        </w:rPr>
        <w:t xml:space="preserve"> </w:t>
      </w:r>
      <w:r>
        <w:t>throughout</w:t>
      </w:r>
      <w:r>
        <w:rPr>
          <w:spacing w:val="-7"/>
        </w:rPr>
        <w:t xml:space="preserve"> </w:t>
      </w:r>
      <w:r>
        <w:t>the</w:t>
      </w:r>
      <w:r>
        <w:rPr>
          <w:spacing w:val="-8"/>
        </w:rPr>
        <w:t xml:space="preserve"> </w:t>
      </w:r>
      <w:r>
        <w:t>life.</w:t>
      </w:r>
      <w:r>
        <w:rPr>
          <w:spacing w:val="-7"/>
        </w:rPr>
        <w:t xml:space="preserve"> </w:t>
      </w:r>
      <w:r>
        <w:t>Some</w:t>
      </w:r>
      <w:r>
        <w:rPr>
          <w:spacing w:val="-7"/>
        </w:rPr>
        <w:t xml:space="preserve"> </w:t>
      </w:r>
      <w:r>
        <w:t>of</w:t>
      </w:r>
      <w:r>
        <w:rPr>
          <w:spacing w:val="-9"/>
        </w:rPr>
        <w:t xml:space="preserve"> </w:t>
      </w:r>
      <w:r>
        <w:t>them</w:t>
      </w:r>
      <w:r>
        <w:rPr>
          <w:spacing w:val="-7"/>
        </w:rPr>
        <w:t xml:space="preserve"> </w:t>
      </w:r>
      <w:r>
        <w:t>are</w:t>
      </w:r>
      <w:r>
        <w:rPr>
          <w:spacing w:val="-9"/>
        </w:rPr>
        <w:t xml:space="preserve"> </w:t>
      </w:r>
      <w:r>
        <w:t xml:space="preserve">life threatening. So it gives grief to all family members. According to </w:t>
      </w:r>
      <w:proofErr w:type="spellStart"/>
      <w:r>
        <w:rPr>
          <w:i/>
        </w:rPr>
        <w:t>Ayurveda</w:t>
      </w:r>
      <w:proofErr w:type="spellEnd"/>
      <w:r>
        <w:t xml:space="preserve">, the </w:t>
      </w:r>
      <w:proofErr w:type="gramStart"/>
      <w:r>
        <w:t>root of these diseases are</w:t>
      </w:r>
      <w:proofErr w:type="gramEnd"/>
      <w:r>
        <w:t xml:space="preserve"> from </w:t>
      </w:r>
      <w:proofErr w:type="spellStart"/>
      <w:r>
        <w:rPr>
          <w:i/>
        </w:rPr>
        <w:t>vikrit</w:t>
      </w:r>
      <w:proofErr w:type="spellEnd"/>
      <w:r>
        <w:rPr>
          <w:i/>
        </w:rPr>
        <w:t xml:space="preserve"> </w:t>
      </w:r>
      <w:proofErr w:type="spellStart"/>
      <w:r>
        <w:rPr>
          <w:i/>
        </w:rPr>
        <w:t>shukra</w:t>
      </w:r>
      <w:proofErr w:type="spellEnd"/>
      <w:r>
        <w:rPr>
          <w:i/>
        </w:rPr>
        <w:t xml:space="preserve"> </w:t>
      </w:r>
      <w:r>
        <w:t xml:space="preserve">and </w:t>
      </w:r>
      <w:proofErr w:type="spellStart"/>
      <w:r>
        <w:rPr>
          <w:i/>
        </w:rPr>
        <w:t>shonita</w:t>
      </w:r>
      <w:proofErr w:type="spellEnd"/>
      <w:r>
        <w:rPr>
          <w:i/>
        </w:rPr>
        <w:t xml:space="preserve"> </w:t>
      </w:r>
      <w:r>
        <w:t xml:space="preserve">of father and mother respectively. One of these diseases is Cerebral Palsy which occurs at gestational period and persists in </w:t>
      </w:r>
      <w:proofErr w:type="spellStart"/>
      <w:r>
        <w:t>perinatal</w:t>
      </w:r>
      <w:proofErr w:type="spellEnd"/>
      <w:r>
        <w:t xml:space="preserve"> and</w:t>
      </w:r>
      <w:r>
        <w:rPr>
          <w:spacing w:val="-39"/>
        </w:rPr>
        <w:t xml:space="preserve"> </w:t>
      </w:r>
      <w:r>
        <w:t xml:space="preserve">after birth of child. </w:t>
      </w:r>
      <w:r>
        <w:rPr>
          <w:spacing w:val="-3"/>
        </w:rPr>
        <w:t xml:space="preserve">It </w:t>
      </w:r>
      <w:r>
        <w:t>is the most ordinary form of childhood</w:t>
      </w:r>
      <w:r>
        <w:rPr>
          <w:spacing w:val="1"/>
        </w:rPr>
        <w:t xml:space="preserve"> </w:t>
      </w:r>
      <w:r>
        <w:t>disability.</w:t>
      </w:r>
    </w:p>
    <w:p w:rsidR="00012988" w:rsidRDefault="00514756">
      <w:pPr>
        <w:pStyle w:val="BodyText"/>
        <w:spacing w:before="76"/>
        <w:ind w:left="100"/>
      </w:pPr>
      <w:r>
        <w:t>According to W.H.O. (2011), the worldwide incidence of Cerebral Palsy is approximately 2-</w:t>
      </w:r>
    </w:p>
    <w:p w:rsidR="00012988" w:rsidRDefault="00514756">
      <w:pPr>
        <w:pStyle w:val="BodyText"/>
        <w:spacing w:before="26" w:line="268" w:lineRule="auto"/>
        <w:ind w:left="100" w:right="113"/>
        <w:rPr>
          <w:sz w:val="16"/>
        </w:rPr>
      </w:pPr>
      <w:proofErr w:type="gramStart"/>
      <w:r>
        <w:t>2.5 cases per 1000 live births.</w:t>
      </w:r>
      <w:proofErr w:type="gramEnd"/>
      <w:r>
        <w:t xml:space="preserve"> In India near about 3 cases per 1000 lives were found. </w:t>
      </w:r>
      <w:r>
        <w:rPr>
          <w:position w:val="9"/>
          <w:sz w:val="16"/>
        </w:rPr>
        <w:t xml:space="preserve">[1] </w:t>
      </w:r>
      <w:r>
        <w:t xml:space="preserve">With reference to the prevalence of CP, more than 15 million </w:t>
      </w:r>
      <w:proofErr w:type="gramStart"/>
      <w:r>
        <w:t>population</w:t>
      </w:r>
      <w:proofErr w:type="gramEnd"/>
      <w:r>
        <w:t xml:space="preserve"> worldwide and more than 25 </w:t>
      </w:r>
      <w:proofErr w:type="spellStart"/>
      <w:r>
        <w:t>lakh</w:t>
      </w:r>
      <w:proofErr w:type="spellEnd"/>
      <w:r>
        <w:t xml:space="preserve"> people in India are suffering. </w:t>
      </w:r>
      <w:r>
        <w:rPr>
          <w:position w:val="9"/>
          <w:sz w:val="16"/>
        </w:rPr>
        <w:t>[2]</w:t>
      </w:r>
    </w:p>
    <w:p w:rsidR="00012988" w:rsidRDefault="00514756">
      <w:pPr>
        <w:pStyle w:val="BodyText"/>
        <w:spacing w:before="209" w:line="273" w:lineRule="auto"/>
        <w:ind w:left="100" w:right="114"/>
      </w:pPr>
      <w:r>
        <w:t xml:space="preserve">The word “Cerebral” means controlling the brain. The word “Palsy” means difficulty or </w:t>
      </w:r>
      <w:r>
        <w:lastRenderedPageBreak/>
        <w:t xml:space="preserve">troubles with body movements. Cerebral Palsy is an umbrella term used for </w:t>
      </w:r>
      <w:proofErr w:type="spellStart"/>
      <w:r>
        <w:t>neuromotor</w:t>
      </w:r>
      <w:proofErr w:type="spellEnd"/>
      <w:r>
        <w:t xml:space="preserve"> symptoms. </w:t>
      </w:r>
      <w:r>
        <w:rPr>
          <w:spacing w:val="-3"/>
        </w:rPr>
        <w:t xml:space="preserve">It </w:t>
      </w:r>
      <w:r>
        <w:t>is defined as a non- progressive disturbances in the developing fetal or infant brain</w:t>
      </w:r>
      <w:r>
        <w:rPr>
          <w:spacing w:val="-7"/>
        </w:rPr>
        <w:t xml:space="preserve"> </w:t>
      </w:r>
      <w:r>
        <w:t>which</w:t>
      </w:r>
      <w:r>
        <w:rPr>
          <w:spacing w:val="-6"/>
        </w:rPr>
        <w:t xml:space="preserve"> </w:t>
      </w:r>
      <w:r>
        <w:t>accompanied</w:t>
      </w:r>
      <w:r>
        <w:rPr>
          <w:spacing w:val="-4"/>
        </w:rPr>
        <w:t xml:space="preserve"> </w:t>
      </w:r>
      <w:r>
        <w:t>by</w:t>
      </w:r>
      <w:r>
        <w:rPr>
          <w:spacing w:val="-12"/>
        </w:rPr>
        <w:t xml:space="preserve"> </w:t>
      </w:r>
      <w:r>
        <w:t>disturbances</w:t>
      </w:r>
      <w:r>
        <w:rPr>
          <w:spacing w:val="-6"/>
        </w:rPr>
        <w:t xml:space="preserve"> </w:t>
      </w:r>
      <w:r>
        <w:t>of</w:t>
      </w:r>
      <w:r>
        <w:rPr>
          <w:spacing w:val="-7"/>
        </w:rPr>
        <w:t xml:space="preserve"> </w:t>
      </w:r>
      <w:r>
        <w:t>sensation,</w:t>
      </w:r>
      <w:r>
        <w:rPr>
          <w:spacing w:val="-6"/>
        </w:rPr>
        <w:t xml:space="preserve"> </w:t>
      </w:r>
      <w:r>
        <w:t>perception,</w:t>
      </w:r>
      <w:r>
        <w:rPr>
          <w:spacing w:val="-7"/>
        </w:rPr>
        <w:t xml:space="preserve"> </w:t>
      </w:r>
      <w:r>
        <w:t>cognition,</w:t>
      </w:r>
      <w:r>
        <w:rPr>
          <w:spacing w:val="-3"/>
        </w:rPr>
        <w:t xml:space="preserve"> </w:t>
      </w:r>
      <w:r>
        <w:t xml:space="preserve">communication, </w:t>
      </w:r>
      <w:proofErr w:type="spellStart"/>
      <w:r>
        <w:t>behaviour</w:t>
      </w:r>
      <w:proofErr w:type="spellEnd"/>
      <w:r>
        <w:t xml:space="preserve">, as well as epilepsy and by secondary musculoskeletal problems. </w:t>
      </w:r>
      <w:r>
        <w:rPr>
          <w:position w:val="9"/>
          <w:sz w:val="16"/>
        </w:rPr>
        <w:t xml:space="preserve">[3] </w:t>
      </w:r>
      <w:r>
        <w:t xml:space="preserve">[Nelson]. </w:t>
      </w:r>
      <w:r>
        <w:rPr>
          <w:spacing w:val="-3"/>
        </w:rPr>
        <w:t xml:space="preserve">It </w:t>
      </w:r>
      <w:r>
        <w:t xml:space="preserve">is a range of non-progressive syndrome of posture and motor impairment, causing activity limitation. </w:t>
      </w:r>
      <w:proofErr w:type="spellStart"/>
      <w:r>
        <w:t>Bax</w:t>
      </w:r>
      <w:proofErr w:type="spellEnd"/>
      <w:r>
        <w:t xml:space="preserve"> et al concluded that the cerebral palsy often accompanied by other </w:t>
      </w:r>
      <w:proofErr w:type="spellStart"/>
      <w:r>
        <w:t>neurodevelopmental</w:t>
      </w:r>
      <w:proofErr w:type="spellEnd"/>
      <w:r>
        <w:t xml:space="preserve"> disorders such as specific cognitive or visual deficits. </w:t>
      </w:r>
      <w:r>
        <w:rPr>
          <w:position w:val="9"/>
          <w:sz w:val="16"/>
        </w:rPr>
        <w:t xml:space="preserve">[4] </w:t>
      </w:r>
      <w:r>
        <w:t xml:space="preserve">CP is classified into topography-based subtypes into quadriplegia, </w:t>
      </w:r>
      <w:proofErr w:type="spellStart"/>
      <w:r>
        <w:t>diplegia</w:t>
      </w:r>
      <w:proofErr w:type="spellEnd"/>
      <w:r>
        <w:t xml:space="preserve">, </w:t>
      </w:r>
      <w:proofErr w:type="spellStart"/>
      <w:r>
        <w:t>hemiplegia</w:t>
      </w:r>
      <w:proofErr w:type="spellEnd"/>
      <w:r>
        <w:t xml:space="preserve"> or </w:t>
      </w:r>
      <w:proofErr w:type="spellStart"/>
      <w:r>
        <w:t>extrapyramidal</w:t>
      </w:r>
      <w:proofErr w:type="spellEnd"/>
      <w:r>
        <w:t xml:space="preserve"> disorders which often result from various abuses to the different areas within the developing nervous</w:t>
      </w:r>
      <w:r>
        <w:rPr>
          <w:spacing w:val="-9"/>
        </w:rPr>
        <w:t xml:space="preserve"> </w:t>
      </w:r>
      <w:r>
        <w:t>system,</w:t>
      </w:r>
      <w:r>
        <w:rPr>
          <w:spacing w:val="-7"/>
        </w:rPr>
        <w:t xml:space="preserve"> </w:t>
      </w:r>
      <w:r>
        <w:t>occurring</w:t>
      </w:r>
      <w:r>
        <w:rPr>
          <w:spacing w:val="-10"/>
        </w:rPr>
        <w:t xml:space="preserve"> </w:t>
      </w:r>
      <w:r>
        <w:t>in</w:t>
      </w:r>
      <w:r>
        <w:rPr>
          <w:spacing w:val="-6"/>
        </w:rPr>
        <w:t xml:space="preserve"> </w:t>
      </w:r>
      <w:proofErr w:type="spellStart"/>
      <w:r>
        <w:t>utero</w:t>
      </w:r>
      <w:proofErr w:type="spellEnd"/>
      <w:r>
        <w:t>,</w:t>
      </w:r>
      <w:r>
        <w:rPr>
          <w:spacing w:val="-6"/>
        </w:rPr>
        <w:t xml:space="preserve"> </w:t>
      </w:r>
      <w:r>
        <w:t>during</w:t>
      </w:r>
      <w:r>
        <w:rPr>
          <w:spacing w:val="-10"/>
        </w:rPr>
        <w:t xml:space="preserve"> </w:t>
      </w:r>
      <w:r>
        <w:t>delivery</w:t>
      </w:r>
      <w:r>
        <w:rPr>
          <w:spacing w:val="-8"/>
        </w:rPr>
        <w:t xml:space="preserve"> </w:t>
      </w:r>
      <w:r>
        <w:t>or</w:t>
      </w:r>
      <w:r>
        <w:rPr>
          <w:spacing w:val="-7"/>
        </w:rPr>
        <w:t xml:space="preserve"> </w:t>
      </w:r>
      <w:r>
        <w:t>after</w:t>
      </w:r>
      <w:r>
        <w:rPr>
          <w:spacing w:val="-6"/>
        </w:rPr>
        <w:t xml:space="preserve"> </w:t>
      </w:r>
      <w:r>
        <w:t>birth</w:t>
      </w:r>
      <w:r>
        <w:rPr>
          <w:spacing w:val="-7"/>
        </w:rPr>
        <w:t xml:space="preserve"> </w:t>
      </w:r>
      <w:r>
        <w:t>during</w:t>
      </w:r>
      <w:r>
        <w:rPr>
          <w:spacing w:val="-8"/>
        </w:rPr>
        <w:t xml:space="preserve"> </w:t>
      </w:r>
      <w:r>
        <w:t>the</w:t>
      </w:r>
      <w:r>
        <w:rPr>
          <w:spacing w:val="-7"/>
        </w:rPr>
        <w:t xml:space="preserve"> </w:t>
      </w:r>
      <w:r>
        <w:t>first</w:t>
      </w:r>
      <w:r>
        <w:rPr>
          <w:spacing w:val="-7"/>
        </w:rPr>
        <w:t xml:space="preserve"> </w:t>
      </w:r>
      <w:r>
        <w:t>2</w:t>
      </w:r>
      <w:r>
        <w:rPr>
          <w:spacing w:val="-3"/>
        </w:rPr>
        <w:t xml:space="preserve"> </w:t>
      </w:r>
      <w:r>
        <w:t>years</w:t>
      </w:r>
      <w:r>
        <w:rPr>
          <w:spacing w:val="-8"/>
        </w:rPr>
        <w:t xml:space="preserve"> </w:t>
      </w:r>
      <w:r>
        <w:t>of</w:t>
      </w:r>
      <w:r>
        <w:rPr>
          <w:spacing w:val="-9"/>
        </w:rPr>
        <w:t xml:space="preserve"> </w:t>
      </w:r>
      <w:r>
        <w:t>life.</w:t>
      </w:r>
    </w:p>
    <w:p w:rsidR="00012988" w:rsidRDefault="00514756">
      <w:pPr>
        <w:pStyle w:val="BodyText"/>
        <w:spacing w:line="277" w:lineRule="exact"/>
        <w:ind w:left="100"/>
      </w:pPr>
      <w:r>
        <w:rPr>
          <w:position w:val="9"/>
          <w:sz w:val="16"/>
        </w:rPr>
        <w:t>[5]</w:t>
      </w:r>
      <w:r>
        <w:rPr>
          <w:spacing w:val="13"/>
          <w:position w:val="9"/>
          <w:sz w:val="16"/>
        </w:rPr>
        <w:t xml:space="preserve"> </w:t>
      </w:r>
      <w:r>
        <w:t>As</w:t>
      </w:r>
      <w:r>
        <w:rPr>
          <w:spacing w:val="-9"/>
        </w:rPr>
        <w:t xml:space="preserve"> </w:t>
      </w:r>
      <w:r>
        <w:t>said</w:t>
      </w:r>
      <w:r>
        <w:rPr>
          <w:spacing w:val="-7"/>
        </w:rPr>
        <w:t xml:space="preserve"> </w:t>
      </w:r>
      <w:r>
        <w:t>earlier</w:t>
      </w:r>
      <w:r>
        <w:rPr>
          <w:spacing w:val="-9"/>
        </w:rPr>
        <w:t xml:space="preserve"> </w:t>
      </w:r>
      <w:r>
        <w:t>that</w:t>
      </w:r>
      <w:r>
        <w:rPr>
          <w:spacing w:val="-6"/>
        </w:rPr>
        <w:t xml:space="preserve"> </w:t>
      </w:r>
      <w:r>
        <w:t>CP</w:t>
      </w:r>
      <w:r>
        <w:rPr>
          <w:spacing w:val="-8"/>
        </w:rPr>
        <w:t xml:space="preserve"> </w:t>
      </w:r>
      <w:r>
        <w:t>occurs</w:t>
      </w:r>
      <w:r>
        <w:rPr>
          <w:spacing w:val="-6"/>
        </w:rPr>
        <w:t xml:space="preserve"> </w:t>
      </w:r>
      <w:r>
        <w:t>at</w:t>
      </w:r>
      <w:r>
        <w:rPr>
          <w:spacing w:val="-8"/>
        </w:rPr>
        <w:t xml:space="preserve"> </w:t>
      </w:r>
      <w:r>
        <w:t>the</w:t>
      </w:r>
      <w:r>
        <w:rPr>
          <w:spacing w:val="-4"/>
        </w:rPr>
        <w:t xml:space="preserve"> </w:t>
      </w:r>
      <w:r>
        <w:t>gestational</w:t>
      </w:r>
      <w:r>
        <w:rPr>
          <w:spacing w:val="-6"/>
        </w:rPr>
        <w:t xml:space="preserve"> </w:t>
      </w:r>
      <w:r>
        <w:t>period,</w:t>
      </w:r>
      <w:r>
        <w:rPr>
          <w:spacing w:val="-8"/>
        </w:rPr>
        <w:t xml:space="preserve"> </w:t>
      </w:r>
      <w:r>
        <w:t>so</w:t>
      </w:r>
      <w:r>
        <w:rPr>
          <w:spacing w:val="-8"/>
        </w:rPr>
        <w:t xml:space="preserve"> </w:t>
      </w:r>
      <w:r>
        <w:t>the</w:t>
      </w:r>
      <w:r>
        <w:rPr>
          <w:spacing w:val="-6"/>
        </w:rPr>
        <w:t xml:space="preserve"> </w:t>
      </w:r>
      <w:r>
        <w:t>vulnerability</w:t>
      </w:r>
      <w:r>
        <w:rPr>
          <w:spacing w:val="-11"/>
        </w:rPr>
        <w:t xml:space="preserve"> </w:t>
      </w:r>
      <w:r>
        <w:t>of</w:t>
      </w:r>
      <w:r>
        <w:rPr>
          <w:spacing w:val="-8"/>
        </w:rPr>
        <w:t xml:space="preserve"> </w:t>
      </w:r>
      <w:r>
        <w:t>different</w:t>
      </w:r>
      <w:r>
        <w:rPr>
          <w:spacing w:val="-8"/>
        </w:rPr>
        <w:t xml:space="preserve"> </w:t>
      </w:r>
      <w:r>
        <w:t>brain</w:t>
      </w:r>
    </w:p>
    <w:p w:rsidR="00012988" w:rsidRDefault="00514756">
      <w:pPr>
        <w:pStyle w:val="BodyText"/>
        <w:spacing w:before="41" w:line="276" w:lineRule="auto"/>
        <w:ind w:left="100" w:right="113"/>
      </w:pPr>
      <w:proofErr w:type="gramStart"/>
      <w:r>
        <w:t>structures</w:t>
      </w:r>
      <w:proofErr w:type="gramEnd"/>
      <w:r>
        <w:rPr>
          <w:spacing w:val="-5"/>
        </w:rPr>
        <w:t xml:space="preserve"> </w:t>
      </w:r>
      <w:r>
        <w:t>and</w:t>
      </w:r>
      <w:r>
        <w:rPr>
          <w:spacing w:val="-5"/>
        </w:rPr>
        <w:t xml:space="preserve"> </w:t>
      </w:r>
      <w:r>
        <w:t>types</w:t>
      </w:r>
      <w:r>
        <w:rPr>
          <w:spacing w:val="-5"/>
        </w:rPr>
        <w:t xml:space="preserve"> </w:t>
      </w:r>
      <w:r>
        <w:t>of</w:t>
      </w:r>
      <w:r>
        <w:rPr>
          <w:spacing w:val="-6"/>
        </w:rPr>
        <w:t xml:space="preserve"> </w:t>
      </w:r>
      <w:r>
        <w:t>disability</w:t>
      </w:r>
      <w:r>
        <w:rPr>
          <w:spacing w:val="-8"/>
        </w:rPr>
        <w:t xml:space="preserve"> </w:t>
      </w:r>
      <w:r>
        <w:t>related</w:t>
      </w:r>
      <w:r>
        <w:rPr>
          <w:spacing w:val="-4"/>
        </w:rPr>
        <w:t xml:space="preserve"> </w:t>
      </w:r>
      <w:r>
        <w:t>with</w:t>
      </w:r>
      <w:r>
        <w:rPr>
          <w:spacing w:val="-5"/>
        </w:rPr>
        <w:t xml:space="preserve"> </w:t>
      </w:r>
      <w:r>
        <w:t>CP</w:t>
      </w:r>
      <w:r>
        <w:rPr>
          <w:spacing w:val="-5"/>
        </w:rPr>
        <w:t xml:space="preserve"> </w:t>
      </w:r>
      <w:r>
        <w:t>are</w:t>
      </w:r>
      <w:r>
        <w:rPr>
          <w:spacing w:val="-7"/>
        </w:rPr>
        <w:t xml:space="preserve"> </w:t>
      </w:r>
      <w:r>
        <w:t>strongly</w:t>
      </w:r>
      <w:r>
        <w:rPr>
          <w:spacing w:val="-10"/>
        </w:rPr>
        <w:t xml:space="preserve"> </w:t>
      </w:r>
      <w:r>
        <w:t>influenced</w:t>
      </w:r>
      <w:r>
        <w:rPr>
          <w:spacing w:val="-4"/>
        </w:rPr>
        <w:t xml:space="preserve"> </w:t>
      </w:r>
      <w:r>
        <w:t>by</w:t>
      </w:r>
      <w:r>
        <w:rPr>
          <w:spacing w:val="-8"/>
        </w:rPr>
        <w:t xml:space="preserve"> </w:t>
      </w:r>
      <w:r>
        <w:t>the</w:t>
      </w:r>
      <w:r>
        <w:rPr>
          <w:spacing w:val="-6"/>
        </w:rPr>
        <w:t xml:space="preserve"> </w:t>
      </w:r>
      <w:r>
        <w:t>gestational</w:t>
      </w:r>
      <w:r>
        <w:rPr>
          <w:spacing w:val="-5"/>
        </w:rPr>
        <w:t xml:space="preserve"> </w:t>
      </w:r>
      <w:r>
        <w:t xml:space="preserve">age at which brain development is altered. There is urgently need to lead the brain protection strategies and prevention of CP. </w:t>
      </w:r>
      <w:r>
        <w:rPr>
          <w:spacing w:val="-3"/>
        </w:rPr>
        <w:t xml:space="preserve">In </w:t>
      </w:r>
      <w:r>
        <w:t xml:space="preserve">modern medicine, there is only symptomatic treatment for such diseases and the permanent cure is not possible. </w:t>
      </w:r>
      <w:proofErr w:type="spellStart"/>
      <w:r>
        <w:t>Ayurvedic</w:t>
      </w:r>
      <w:proofErr w:type="spellEnd"/>
      <w:r>
        <w:t xml:space="preserve"> remedy is helpful for such condition from very long decades. Various </w:t>
      </w:r>
      <w:proofErr w:type="spellStart"/>
      <w:r>
        <w:rPr>
          <w:i/>
        </w:rPr>
        <w:t>Acharyas</w:t>
      </w:r>
      <w:proofErr w:type="spellEnd"/>
      <w:r>
        <w:rPr>
          <w:i/>
        </w:rPr>
        <w:t xml:space="preserve"> </w:t>
      </w:r>
      <w:r>
        <w:t xml:space="preserve">have told that </w:t>
      </w:r>
      <w:proofErr w:type="spellStart"/>
      <w:r>
        <w:rPr>
          <w:i/>
        </w:rPr>
        <w:t>shuddha</w:t>
      </w:r>
      <w:proofErr w:type="spellEnd"/>
      <w:r>
        <w:rPr>
          <w:i/>
        </w:rPr>
        <w:t xml:space="preserve"> </w:t>
      </w:r>
      <w:proofErr w:type="spellStart"/>
      <w:r>
        <w:rPr>
          <w:i/>
        </w:rPr>
        <w:t>artava</w:t>
      </w:r>
      <w:proofErr w:type="spellEnd"/>
      <w:r>
        <w:rPr>
          <w:i/>
        </w:rPr>
        <w:t xml:space="preserve"> </w:t>
      </w:r>
      <w:r>
        <w:t xml:space="preserve">and </w:t>
      </w:r>
      <w:proofErr w:type="spellStart"/>
      <w:r>
        <w:rPr>
          <w:i/>
        </w:rPr>
        <w:t>shuddha</w:t>
      </w:r>
      <w:proofErr w:type="spellEnd"/>
      <w:r>
        <w:rPr>
          <w:i/>
        </w:rPr>
        <w:t xml:space="preserve"> </w:t>
      </w:r>
      <w:proofErr w:type="spellStart"/>
      <w:r>
        <w:rPr>
          <w:i/>
        </w:rPr>
        <w:t>shukra</w:t>
      </w:r>
      <w:proofErr w:type="spellEnd"/>
      <w:r>
        <w:t xml:space="preserve">, </w:t>
      </w:r>
      <w:proofErr w:type="spellStart"/>
      <w:r>
        <w:rPr>
          <w:i/>
        </w:rPr>
        <w:t>pathya</w:t>
      </w:r>
      <w:proofErr w:type="spellEnd"/>
      <w:r>
        <w:rPr>
          <w:i/>
        </w:rPr>
        <w:t xml:space="preserve"> </w:t>
      </w:r>
      <w:proofErr w:type="spellStart"/>
      <w:r>
        <w:rPr>
          <w:i/>
        </w:rPr>
        <w:t>sevana</w:t>
      </w:r>
      <w:proofErr w:type="spellEnd"/>
      <w:r>
        <w:rPr>
          <w:i/>
        </w:rPr>
        <w:t xml:space="preserve"> </w:t>
      </w:r>
      <w:r>
        <w:t xml:space="preserve">by women after conception and </w:t>
      </w:r>
      <w:proofErr w:type="spellStart"/>
      <w:r>
        <w:rPr>
          <w:i/>
        </w:rPr>
        <w:t>jatkarma</w:t>
      </w:r>
      <w:proofErr w:type="spellEnd"/>
      <w:r>
        <w:rPr>
          <w:i/>
        </w:rPr>
        <w:t xml:space="preserve"> </w:t>
      </w:r>
      <w:proofErr w:type="spellStart"/>
      <w:r>
        <w:rPr>
          <w:i/>
        </w:rPr>
        <w:t>samskara</w:t>
      </w:r>
      <w:proofErr w:type="spellEnd"/>
      <w:r>
        <w:rPr>
          <w:i/>
        </w:rPr>
        <w:t xml:space="preserve"> </w:t>
      </w:r>
      <w:r>
        <w:t>support the</w:t>
      </w:r>
      <w:r>
        <w:rPr>
          <w:spacing w:val="-7"/>
        </w:rPr>
        <w:t xml:space="preserve"> </w:t>
      </w:r>
      <w:r>
        <w:t>healthy</w:t>
      </w:r>
      <w:r>
        <w:rPr>
          <w:spacing w:val="-11"/>
        </w:rPr>
        <w:t xml:space="preserve"> </w:t>
      </w:r>
      <w:r>
        <w:t>child</w:t>
      </w:r>
      <w:r>
        <w:rPr>
          <w:spacing w:val="-5"/>
        </w:rPr>
        <w:t xml:space="preserve"> </w:t>
      </w:r>
      <w:r>
        <w:t>development.</w:t>
      </w:r>
      <w:r>
        <w:rPr>
          <w:spacing w:val="-6"/>
        </w:rPr>
        <w:t xml:space="preserve"> </w:t>
      </w:r>
      <w:r>
        <w:t>After</w:t>
      </w:r>
      <w:r>
        <w:rPr>
          <w:spacing w:val="-7"/>
        </w:rPr>
        <w:t xml:space="preserve"> </w:t>
      </w:r>
      <w:r>
        <w:t>all</w:t>
      </w:r>
      <w:r>
        <w:rPr>
          <w:spacing w:val="-5"/>
        </w:rPr>
        <w:t xml:space="preserve"> </w:t>
      </w:r>
      <w:r>
        <w:t>these</w:t>
      </w:r>
      <w:r>
        <w:rPr>
          <w:spacing w:val="-7"/>
        </w:rPr>
        <w:t xml:space="preserve"> </w:t>
      </w:r>
      <w:r>
        <w:t>precautions,</w:t>
      </w:r>
      <w:r>
        <w:rPr>
          <w:spacing w:val="-6"/>
        </w:rPr>
        <w:t xml:space="preserve"> </w:t>
      </w:r>
      <w:r>
        <w:t>if</w:t>
      </w:r>
      <w:r>
        <w:rPr>
          <w:spacing w:val="-3"/>
        </w:rPr>
        <w:t xml:space="preserve"> </w:t>
      </w:r>
      <w:r>
        <w:t>disease</w:t>
      </w:r>
      <w:r>
        <w:rPr>
          <w:spacing w:val="-7"/>
        </w:rPr>
        <w:t xml:space="preserve"> </w:t>
      </w:r>
      <w:r>
        <w:t>happens</w:t>
      </w:r>
      <w:r>
        <w:rPr>
          <w:spacing w:val="-6"/>
        </w:rPr>
        <w:t xml:space="preserve"> </w:t>
      </w:r>
      <w:r>
        <w:t>we</w:t>
      </w:r>
      <w:r>
        <w:rPr>
          <w:spacing w:val="-6"/>
        </w:rPr>
        <w:t xml:space="preserve"> </w:t>
      </w:r>
      <w:r>
        <w:t>have</w:t>
      </w:r>
      <w:r>
        <w:rPr>
          <w:spacing w:val="-7"/>
        </w:rPr>
        <w:t xml:space="preserve"> </w:t>
      </w:r>
      <w:r>
        <w:t>to</w:t>
      </w:r>
      <w:r>
        <w:rPr>
          <w:spacing w:val="-5"/>
        </w:rPr>
        <w:t xml:space="preserve"> </w:t>
      </w:r>
      <w:r>
        <w:t xml:space="preserve">move toward herbal medication. The drug </w:t>
      </w:r>
      <w:proofErr w:type="spellStart"/>
      <w:r>
        <w:rPr>
          <w:i/>
        </w:rPr>
        <w:t>Sariva</w:t>
      </w:r>
      <w:proofErr w:type="spellEnd"/>
      <w:r>
        <w:rPr>
          <w:i/>
        </w:rPr>
        <w:t xml:space="preserve"> </w:t>
      </w:r>
      <w:r>
        <w:t>is useful in cerebral palsy and it is more potent, price effective and easily available in</w:t>
      </w:r>
      <w:r>
        <w:rPr>
          <w:spacing w:val="-6"/>
        </w:rPr>
        <w:t xml:space="preserve"> </w:t>
      </w:r>
      <w:r>
        <w:t>market.</w:t>
      </w:r>
    </w:p>
    <w:p w:rsidR="00012988" w:rsidRDefault="00514756">
      <w:pPr>
        <w:spacing w:before="201" w:line="237" w:lineRule="auto"/>
        <w:ind w:left="100" w:right="113"/>
        <w:jc w:val="both"/>
        <w:rPr>
          <w:sz w:val="24"/>
        </w:rPr>
      </w:pPr>
      <w:r>
        <w:rPr>
          <w:sz w:val="24"/>
        </w:rPr>
        <w:t xml:space="preserve">In </w:t>
      </w:r>
      <w:proofErr w:type="spellStart"/>
      <w:r>
        <w:rPr>
          <w:sz w:val="24"/>
        </w:rPr>
        <w:t>Ayurveda</w:t>
      </w:r>
      <w:proofErr w:type="spellEnd"/>
      <w:r>
        <w:rPr>
          <w:sz w:val="24"/>
        </w:rPr>
        <w:t xml:space="preserve">, according to </w:t>
      </w:r>
      <w:proofErr w:type="spellStart"/>
      <w:r>
        <w:rPr>
          <w:i/>
          <w:sz w:val="24"/>
        </w:rPr>
        <w:t>Acharya</w:t>
      </w:r>
      <w:proofErr w:type="spellEnd"/>
      <w:r>
        <w:rPr>
          <w:i/>
          <w:sz w:val="24"/>
        </w:rPr>
        <w:t xml:space="preserve"> </w:t>
      </w:r>
      <w:proofErr w:type="spellStart"/>
      <w:r>
        <w:rPr>
          <w:i/>
          <w:sz w:val="24"/>
        </w:rPr>
        <w:t>sushruta</w:t>
      </w:r>
      <w:proofErr w:type="spellEnd"/>
      <w:r>
        <w:rPr>
          <w:i/>
          <w:sz w:val="24"/>
        </w:rPr>
        <w:t xml:space="preserve">, </w:t>
      </w:r>
      <w:proofErr w:type="spellStart"/>
      <w:r>
        <w:rPr>
          <w:i/>
          <w:sz w:val="24"/>
        </w:rPr>
        <w:t>vyadhi</w:t>
      </w:r>
      <w:proofErr w:type="spellEnd"/>
      <w:r>
        <w:rPr>
          <w:i/>
          <w:sz w:val="24"/>
        </w:rPr>
        <w:t xml:space="preserve"> </w:t>
      </w:r>
      <w:r>
        <w:rPr>
          <w:sz w:val="24"/>
        </w:rPr>
        <w:t xml:space="preserve">has been </w:t>
      </w:r>
      <w:proofErr w:type="spellStart"/>
      <w:r>
        <w:rPr>
          <w:sz w:val="24"/>
        </w:rPr>
        <w:t>categorised</w:t>
      </w:r>
      <w:proofErr w:type="spellEnd"/>
      <w:r>
        <w:rPr>
          <w:sz w:val="24"/>
        </w:rPr>
        <w:t xml:space="preserve"> into </w:t>
      </w:r>
      <w:proofErr w:type="spellStart"/>
      <w:r>
        <w:rPr>
          <w:i/>
          <w:sz w:val="24"/>
        </w:rPr>
        <w:t>Aadibala</w:t>
      </w:r>
      <w:proofErr w:type="spellEnd"/>
      <w:r>
        <w:rPr>
          <w:i/>
          <w:sz w:val="24"/>
        </w:rPr>
        <w:t xml:space="preserve"> </w:t>
      </w:r>
      <w:proofErr w:type="spellStart"/>
      <w:r>
        <w:rPr>
          <w:i/>
          <w:sz w:val="24"/>
        </w:rPr>
        <w:t>pravrutta</w:t>
      </w:r>
      <w:proofErr w:type="spellEnd"/>
      <w:r>
        <w:rPr>
          <w:i/>
          <w:sz w:val="24"/>
        </w:rPr>
        <w:t xml:space="preserve">, </w:t>
      </w:r>
      <w:proofErr w:type="spellStart"/>
      <w:r>
        <w:rPr>
          <w:i/>
          <w:sz w:val="24"/>
        </w:rPr>
        <w:t>Janmabala</w:t>
      </w:r>
      <w:proofErr w:type="spellEnd"/>
      <w:r>
        <w:rPr>
          <w:i/>
          <w:sz w:val="24"/>
        </w:rPr>
        <w:t xml:space="preserve"> </w:t>
      </w:r>
      <w:proofErr w:type="spellStart"/>
      <w:r>
        <w:rPr>
          <w:i/>
          <w:sz w:val="24"/>
        </w:rPr>
        <w:t>pravrutta</w:t>
      </w:r>
      <w:proofErr w:type="spellEnd"/>
      <w:r>
        <w:rPr>
          <w:i/>
          <w:sz w:val="24"/>
        </w:rPr>
        <w:t xml:space="preserve"> </w:t>
      </w:r>
      <w:r>
        <w:rPr>
          <w:sz w:val="24"/>
        </w:rPr>
        <w:t xml:space="preserve">and </w:t>
      </w:r>
      <w:proofErr w:type="spellStart"/>
      <w:r>
        <w:rPr>
          <w:i/>
          <w:sz w:val="24"/>
        </w:rPr>
        <w:t>Doshabala</w:t>
      </w:r>
      <w:proofErr w:type="spellEnd"/>
      <w:r>
        <w:rPr>
          <w:i/>
          <w:sz w:val="24"/>
        </w:rPr>
        <w:t xml:space="preserve"> </w:t>
      </w:r>
      <w:proofErr w:type="spellStart"/>
      <w:r>
        <w:rPr>
          <w:i/>
          <w:sz w:val="24"/>
        </w:rPr>
        <w:t>pravrutta</w:t>
      </w:r>
      <w:proofErr w:type="spellEnd"/>
      <w:r>
        <w:rPr>
          <w:sz w:val="24"/>
        </w:rPr>
        <w:t xml:space="preserve">. </w:t>
      </w:r>
      <w:r>
        <w:rPr>
          <w:position w:val="9"/>
          <w:sz w:val="16"/>
        </w:rPr>
        <w:t xml:space="preserve">[6] </w:t>
      </w:r>
      <w:proofErr w:type="spellStart"/>
      <w:r>
        <w:rPr>
          <w:i/>
          <w:sz w:val="24"/>
        </w:rPr>
        <w:t>Aadibala</w:t>
      </w:r>
      <w:proofErr w:type="spellEnd"/>
      <w:r>
        <w:rPr>
          <w:i/>
          <w:sz w:val="24"/>
        </w:rPr>
        <w:t xml:space="preserve"> </w:t>
      </w:r>
      <w:proofErr w:type="spellStart"/>
      <w:r>
        <w:rPr>
          <w:i/>
          <w:sz w:val="24"/>
        </w:rPr>
        <w:t>pravrutta</w:t>
      </w:r>
      <w:proofErr w:type="spellEnd"/>
      <w:r>
        <w:rPr>
          <w:i/>
          <w:sz w:val="24"/>
        </w:rPr>
        <w:t xml:space="preserve"> </w:t>
      </w:r>
      <w:proofErr w:type="spellStart"/>
      <w:r>
        <w:rPr>
          <w:i/>
          <w:sz w:val="24"/>
        </w:rPr>
        <w:t>vyadhi</w:t>
      </w:r>
      <w:proofErr w:type="spellEnd"/>
      <w:r>
        <w:rPr>
          <w:i/>
          <w:sz w:val="24"/>
        </w:rPr>
        <w:t xml:space="preserve"> </w:t>
      </w:r>
      <w:r>
        <w:rPr>
          <w:sz w:val="24"/>
        </w:rPr>
        <w:t xml:space="preserve">are due to </w:t>
      </w:r>
      <w:proofErr w:type="spellStart"/>
      <w:r>
        <w:rPr>
          <w:i/>
          <w:sz w:val="24"/>
        </w:rPr>
        <w:t>dushti</w:t>
      </w:r>
      <w:proofErr w:type="spellEnd"/>
      <w:r>
        <w:rPr>
          <w:i/>
          <w:sz w:val="24"/>
        </w:rPr>
        <w:t xml:space="preserve"> </w:t>
      </w:r>
      <w:r>
        <w:rPr>
          <w:sz w:val="24"/>
        </w:rPr>
        <w:t xml:space="preserve">in </w:t>
      </w:r>
      <w:proofErr w:type="spellStart"/>
      <w:r>
        <w:rPr>
          <w:i/>
          <w:sz w:val="24"/>
        </w:rPr>
        <w:t>beej</w:t>
      </w:r>
      <w:proofErr w:type="spellEnd"/>
      <w:r>
        <w:rPr>
          <w:i/>
          <w:sz w:val="24"/>
        </w:rPr>
        <w:t xml:space="preserve"> </w:t>
      </w:r>
      <w:r>
        <w:rPr>
          <w:sz w:val="24"/>
        </w:rPr>
        <w:t xml:space="preserve">and </w:t>
      </w:r>
      <w:proofErr w:type="spellStart"/>
      <w:r>
        <w:rPr>
          <w:i/>
          <w:sz w:val="24"/>
        </w:rPr>
        <w:t>beejabhaga</w:t>
      </w:r>
      <w:proofErr w:type="spellEnd"/>
      <w:r>
        <w:rPr>
          <w:i/>
          <w:sz w:val="24"/>
        </w:rPr>
        <w:t xml:space="preserve"> </w:t>
      </w:r>
      <w:proofErr w:type="spellStart"/>
      <w:r>
        <w:rPr>
          <w:i/>
          <w:sz w:val="24"/>
        </w:rPr>
        <w:t>avayava</w:t>
      </w:r>
      <w:proofErr w:type="spellEnd"/>
      <w:r>
        <w:rPr>
          <w:i/>
          <w:sz w:val="24"/>
        </w:rPr>
        <w:t xml:space="preserve"> </w:t>
      </w:r>
      <w:r>
        <w:rPr>
          <w:sz w:val="24"/>
        </w:rPr>
        <w:t xml:space="preserve">arising from </w:t>
      </w:r>
      <w:proofErr w:type="spellStart"/>
      <w:r>
        <w:rPr>
          <w:i/>
          <w:sz w:val="24"/>
        </w:rPr>
        <w:t>shukra</w:t>
      </w:r>
      <w:proofErr w:type="spellEnd"/>
      <w:r>
        <w:rPr>
          <w:i/>
          <w:sz w:val="24"/>
        </w:rPr>
        <w:t xml:space="preserve"> </w:t>
      </w:r>
      <w:r>
        <w:rPr>
          <w:sz w:val="24"/>
        </w:rPr>
        <w:t xml:space="preserve">and </w:t>
      </w:r>
      <w:proofErr w:type="spellStart"/>
      <w:r>
        <w:rPr>
          <w:i/>
          <w:sz w:val="24"/>
        </w:rPr>
        <w:t>shonita</w:t>
      </w:r>
      <w:proofErr w:type="spellEnd"/>
      <w:r>
        <w:rPr>
          <w:i/>
          <w:sz w:val="24"/>
        </w:rPr>
        <w:t xml:space="preserve"> </w:t>
      </w:r>
      <w:proofErr w:type="spellStart"/>
      <w:r>
        <w:rPr>
          <w:i/>
          <w:sz w:val="24"/>
        </w:rPr>
        <w:t>dushti</w:t>
      </w:r>
      <w:proofErr w:type="spellEnd"/>
      <w:r>
        <w:rPr>
          <w:sz w:val="24"/>
        </w:rPr>
        <w:t xml:space="preserve">. </w:t>
      </w:r>
      <w:proofErr w:type="spellStart"/>
      <w:r>
        <w:rPr>
          <w:i/>
          <w:sz w:val="24"/>
        </w:rPr>
        <w:t>Janmabala</w:t>
      </w:r>
      <w:proofErr w:type="spellEnd"/>
      <w:r>
        <w:rPr>
          <w:i/>
          <w:spacing w:val="-11"/>
          <w:sz w:val="24"/>
        </w:rPr>
        <w:t xml:space="preserve"> </w:t>
      </w:r>
      <w:proofErr w:type="spellStart"/>
      <w:r>
        <w:rPr>
          <w:i/>
          <w:sz w:val="24"/>
        </w:rPr>
        <w:t>pravrutta</w:t>
      </w:r>
      <w:proofErr w:type="spellEnd"/>
      <w:r>
        <w:rPr>
          <w:i/>
          <w:spacing w:val="-10"/>
          <w:sz w:val="24"/>
        </w:rPr>
        <w:t xml:space="preserve"> </w:t>
      </w:r>
      <w:proofErr w:type="spellStart"/>
      <w:r>
        <w:rPr>
          <w:i/>
          <w:sz w:val="24"/>
        </w:rPr>
        <w:t>vyadhi</w:t>
      </w:r>
      <w:proofErr w:type="spellEnd"/>
      <w:r>
        <w:rPr>
          <w:i/>
          <w:spacing w:val="-8"/>
          <w:sz w:val="24"/>
        </w:rPr>
        <w:t xml:space="preserve"> </w:t>
      </w:r>
      <w:r>
        <w:rPr>
          <w:sz w:val="24"/>
        </w:rPr>
        <w:t>are</w:t>
      </w:r>
      <w:r>
        <w:rPr>
          <w:spacing w:val="-13"/>
          <w:sz w:val="24"/>
        </w:rPr>
        <w:t xml:space="preserve"> </w:t>
      </w:r>
      <w:proofErr w:type="spellStart"/>
      <w:r>
        <w:rPr>
          <w:i/>
          <w:sz w:val="24"/>
        </w:rPr>
        <w:t>rasakruta</w:t>
      </w:r>
      <w:proofErr w:type="spellEnd"/>
      <w:r>
        <w:rPr>
          <w:i/>
          <w:spacing w:val="-10"/>
          <w:sz w:val="24"/>
        </w:rPr>
        <w:t xml:space="preserve"> </w:t>
      </w:r>
      <w:r>
        <w:rPr>
          <w:i/>
          <w:sz w:val="24"/>
        </w:rPr>
        <w:t>a</w:t>
      </w:r>
      <w:r>
        <w:rPr>
          <w:sz w:val="24"/>
        </w:rPr>
        <w:t>nd</w:t>
      </w:r>
      <w:r>
        <w:rPr>
          <w:spacing w:val="-10"/>
          <w:sz w:val="24"/>
        </w:rPr>
        <w:t xml:space="preserve"> </w:t>
      </w:r>
      <w:proofErr w:type="spellStart"/>
      <w:r>
        <w:rPr>
          <w:i/>
          <w:sz w:val="24"/>
        </w:rPr>
        <w:t>dauhrida</w:t>
      </w:r>
      <w:proofErr w:type="spellEnd"/>
      <w:r>
        <w:rPr>
          <w:i/>
          <w:spacing w:val="-10"/>
          <w:sz w:val="24"/>
        </w:rPr>
        <w:t xml:space="preserve"> </w:t>
      </w:r>
      <w:proofErr w:type="spellStart"/>
      <w:r>
        <w:rPr>
          <w:i/>
          <w:sz w:val="24"/>
        </w:rPr>
        <w:t>apacharakrita</w:t>
      </w:r>
      <w:proofErr w:type="spellEnd"/>
      <w:r>
        <w:rPr>
          <w:sz w:val="24"/>
        </w:rPr>
        <w:t>.</w:t>
      </w:r>
      <w:r>
        <w:rPr>
          <w:spacing w:val="-11"/>
          <w:sz w:val="24"/>
        </w:rPr>
        <w:t xml:space="preserve"> </w:t>
      </w:r>
      <w:r>
        <w:rPr>
          <w:sz w:val="24"/>
        </w:rPr>
        <w:t>Due</w:t>
      </w:r>
      <w:r>
        <w:rPr>
          <w:spacing w:val="-11"/>
          <w:sz w:val="24"/>
        </w:rPr>
        <w:t xml:space="preserve"> </w:t>
      </w:r>
      <w:r>
        <w:rPr>
          <w:i/>
          <w:sz w:val="24"/>
        </w:rPr>
        <w:t>to</w:t>
      </w:r>
      <w:r>
        <w:rPr>
          <w:i/>
          <w:spacing w:val="-9"/>
          <w:sz w:val="24"/>
        </w:rPr>
        <w:t xml:space="preserve"> </w:t>
      </w:r>
      <w:proofErr w:type="spellStart"/>
      <w:r>
        <w:rPr>
          <w:i/>
          <w:sz w:val="24"/>
        </w:rPr>
        <w:t>Apathya</w:t>
      </w:r>
      <w:proofErr w:type="spellEnd"/>
      <w:r>
        <w:rPr>
          <w:i/>
          <w:spacing w:val="-11"/>
          <w:sz w:val="24"/>
        </w:rPr>
        <w:t xml:space="preserve"> </w:t>
      </w:r>
      <w:proofErr w:type="spellStart"/>
      <w:r>
        <w:rPr>
          <w:i/>
          <w:sz w:val="24"/>
        </w:rPr>
        <w:t>ahara</w:t>
      </w:r>
      <w:proofErr w:type="spellEnd"/>
      <w:r>
        <w:rPr>
          <w:i/>
          <w:sz w:val="24"/>
        </w:rPr>
        <w:t xml:space="preserve"> </w:t>
      </w:r>
      <w:r>
        <w:rPr>
          <w:sz w:val="24"/>
        </w:rPr>
        <w:t xml:space="preserve">and </w:t>
      </w:r>
      <w:proofErr w:type="spellStart"/>
      <w:r>
        <w:rPr>
          <w:i/>
          <w:sz w:val="24"/>
        </w:rPr>
        <w:t>Vihara</w:t>
      </w:r>
      <w:proofErr w:type="spellEnd"/>
      <w:r>
        <w:rPr>
          <w:i/>
          <w:sz w:val="24"/>
        </w:rPr>
        <w:t xml:space="preserve"> </w:t>
      </w:r>
      <w:proofErr w:type="spellStart"/>
      <w:r>
        <w:rPr>
          <w:i/>
          <w:sz w:val="24"/>
        </w:rPr>
        <w:t>sevana</w:t>
      </w:r>
      <w:proofErr w:type="spellEnd"/>
      <w:r>
        <w:rPr>
          <w:i/>
          <w:sz w:val="24"/>
        </w:rPr>
        <w:t xml:space="preserve"> </w:t>
      </w:r>
      <w:r>
        <w:rPr>
          <w:sz w:val="24"/>
        </w:rPr>
        <w:t xml:space="preserve">and </w:t>
      </w:r>
      <w:proofErr w:type="spellStart"/>
      <w:r>
        <w:rPr>
          <w:i/>
          <w:sz w:val="24"/>
        </w:rPr>
        <w:t>Apachara</w:t>
      </w:r>
      <w:proofErr w:type="spellEnd"/>
      <w:r>
        <w:rPr>
          <w:i/>
          <w:sz w:val="24"/>
        </w:rPr>
        <w:t xml:space="preserve"> </w:t>
      </w:r>
      <w:r>
        <w:rPr>
          <w:sz w:val="24"/>
        </w:rPr>
        <w:t xml:space="preserve">by the pregnant woman leads to the </w:t>
      </w:r>
      <w:proofErr w:type="spellStart"/>
      <w:r>
        <w:rPr>
          <w:i/>
          <w:sz w:val="24"/>
        </w:rPr>
        <w:t>Andhatva</w:t>
      </w:r>
      <w:proofErr w:type="spellEnd"/>
      <w:r>
        <w:rPr>
          <w:i/>
          <w:sz w:val="24"/>
        </w:rPr>
        <w:t xml:space="preserve">, </w:t>
      </w:r>
      <w:proofErr w:type="spellStart"/>
      <w:r>
        <w:rPr>
          <w:i/>
          <w:sz w:val="24"/>
        </w:rPr>
        <w:t>Badhirya</w:t>
      </w:r>
      <w:proofErr w:type="spellEnd"/>
      <w:r>
        <w:rPr>
          <w:i/>
          <w:sz w:val="24"/>
        </w:rPr>
        <w:t xml:space="preserve">, </w:t>
      </w:r>
      <w:proofErr w:type="spellStart"/>
      <w:r>
        <w:rPr>
          <w:i/>
          <w:sz w:val="24"/>
        </w:rPr>
        <w:t>Pangu</w:t>
      </w:r>
      <w:proofErr w:type="spellEnd"/>
      <w:r>
        <w:rPr>
          <w:i/>
          <w:sz w:val="24"/>
        </w:rPr>
        <w:t xml:space="preserve">, </w:t>
      </w:r>
      <w:proofErr w:type="spellStart"/>
      <w:r>
        <w:rPr>
          <w:i/>
          <w:sz w:val="24"/>
        </w:rPr>
        <w:t>Mooka</w:t>
      </w:r>
      <w:proofErr w:type="spellEnd"/>
      <w:r>
        <w:rPr>
          <w:i/>
          <w:sz w:val="24"/>
        </w:rPr>
        <w:t xml:space="preserve">, </w:t>
      </w:r>
      <w:proofErr w:type="spellStart"/>
      <w:r>
        <w:rPr>
          <w:i/>
          <w:sz w:val="24"/>
        </w:rPr>
        <w:t>Minmina</w:t>
      </w:r>
      <w:proofErr w:type="spellEnd"/>
      <w:r>
        <w:rPr>
          <w:i/>
          <w:sz w:val="24"/>
        </w:rPr>
        <w:t xml:space="preserve"> </w:t>
      </w:r>
      <w:r>
        <w:rPr>
          <w:sz w:val="24"/>
        </w:rPr>
        <w:t xml:space="preserve">and </w:t>
      </w:r>
      <w:proofErr w:type="spellStart"/>
      <w:r>
        <w:rPr>
          <w:i/>
          <w:sz w:val="24"/>
        </w:rPr>
        <w:t>Vaamana</w:t>
      </w:r>
      <w:proofErr w:type="spellEnd"/>
      <w:r>
        <w:rPr>
          <w:i/>
          <w:sz w:val="24"/>
        </w:rPr>
        <w:t xml:space="preserve"> </w:t>
      </w:r>
      <w:r>
        <w:rPr>
          <w:sz w:val="24"/>
        </w:rPr>
        <w:t xml:space="preserve">in the child. </w:t>
      </w:r>
      <w:proofErr w:type="spellStart"/>
      <w:r>
        <w:rPr>
          <w:i/>
          <w:sz w:val="24"/>
        </w:rPr>
        <w:t>Doshabala</w:t>
      </w:r>
      <w:proofErr w:type="spellEnd"/>
      <w:r>
        <w:rPr>
          <w:i/>
          <w:sz w:val="24"/>
        </w:rPr>
        <w:t xml:space="preserve"> </w:t>
      </w:r>
      <w:proofErr w:type="spellStart"/>
      <w:r>
        <w:rPr>
          <w:i/>
          <w:sz w:val="24"/>
        </w:rPr>
        <w:t>pravrutta</w:t>
      </w:r>
      <w:proofErr w:type="spellEnd"/>
      <w:r>
        <w:rPr>
          <w:i/>
          <w:sz w:val="24"/>
        </w:rPr>
        <w:t xml:space="preserve"> </w:t>
      </w:r>
      <w:proofErr w:type="spellStart"/>
      <w:r>
        <w:rPr>
          <w:i/>
          <w:sz w:val="24"/>
        </w:rPr>
        <w:t>vyadhi</w:t>
      </w:r>
      <w:proofErr w:type="spellEnd"/>
      <w:r>
        <w:rPr>
          <w:i/>
          <w:sz w:val="24"/>
        </w:rPr>
        <w:t xml:space="preserve"> </w:t>
      </w:r>
      <w:r>
        <w:rPr>
          <w:sz w:val="24"/>
        </w:rPr>
        <w:t xml:space="preserve">are </w:t>
      </w:r>
      <w:proofErr w:type="spellStart"/>
      <w:r>
        <w:rPr>
          <w:i/>
          <w:sz w:val="24"/>
        </w:rPr>
        <w:t>Sharira</w:t>
      </w:r>
      <w:proofErr w:type="spellEnd"/>
      <w:r>
        <w:rPr>
          <w:i/>
          <w:sz w:val="24"/>
        </w:rPr>
        <w:t xml:space="preserve"> </w:t>
      </w:r>
      <w:r>
        <w:rPr>
          <w:sz w:val="24"/>
        </w:rPr>
        <w:t xml:space="preserve">and </w:t>
      </w:r>
      <w:proofErr w:type="spellStart"/>
      <w:r>
        <w:rPr>
          <w:i/>
          <w:sz w:val="24"/>
        </w:rPr>
        <w:t>Manasa</w:t>
      </w:r>
      <w:proofErr w:type="spellEnd"/>
      <w:r>
        <w:rPr>
          <w:i/>
          <w:sz w:val="24"/>
        </w:rPr>
        <w:t xml:space="preserve"> </w:t>
      </w:r>
      <w:proofErr w:type="spellStart"/>
      <w:r>
        <w:rPr>
          <w:i/>
          <w:sz w:val="24"/>
        </w:rPr>
        <w:t>vyadhi</w:t>
      </w:r>
      <w:proofErr w:type="spellEnd"/>
      <w:r>
        <w:rPr>
          <w:i/>
          <w:sz w:val="24"/>
        </w:rPr>
        <w:t xml:space="preserve"> </w:t>
      </w:r>
      <w:r>
        <w:rPr>
          <w:sz w:val="24"/>
        </w:rPr>
        <w:t xml:space="preserve">which leads to the physical as well as mental impairment in development of child. All these </w:t>
      </w:r>
      <w:proofErr w:type="spellStart"/>
      <w:r>
        <w:rPr>
          <w:i/>
          <w:sz w:val="24"/>
        </w:rPr>
        <w:t>vyadhi</w:t>
      </w:r>
      <w:proofErr w:type="spellEnd"/>
      <w:r>
        <w:rPr>
          <w:i/>
          <w:sz w:val="24"/>
        </w:rPr>
        <w:t xml:space="preserve"> </w:t>
      </w:r>
      <w:r>
        <w:rPr>
          <w:sz w:val="24"/>
        </w:rPr>
        <w:t xml:space="preserve">i.e. </w:t>
      </w:r>
      <w:proofErr w:type="spellStart"/>
      <w:r>
        <w:rPr>
          <w:i/>
          <w:sz w:val="24"/>
        </w:rPr>
        <w:t>Aadibala</w:t>
      </w:r>
      <w:proofErr w:type="spellEnd"/>
      <w:r>
        <w:rPr>
          <w:i/>
          <w:sz w:val="24"/>
        </w:rPr>
        <w:t xml:space="preserve">, </w:t>
      </w:r>
      <w:proofErr w:type="spellStart"/>
      <w:r>
        <w:rPr>
          <w:i/>
          <w:sz w:val="24"/>
        </w:rPr>
        <w:t>Janmabala</w:t>
      </w:r>
      <w:proofErr w:type="spellEnd"/>
      <w:r>
        <w:rPr>
          <w:i/>
          <w:sz w:val="24"/>
        </w:rPr>
        <w:t xml:space="preserve"> </w:t>
      </w:r>
      <w:r>
        <w:rPr>
          <w:sz w:val="24"/>
        </w:rPr>
        <w:t xml:space="preserve">and </w:t>
      </w:r>
      <w:proofErr w:type="spellStart"/>
      <w:r>
        <w:rPr>
          <w:i/>
          <w:sz w:val="24"/>
        </w:rPr>
        <w:t>Doshabala</w:t>
      </w:r>
      <w:proofErr w:type="spellEnd"/>
      <w:r>
        <w:rPr>
          <w:i/>
          <w:sz w:val="24"/>
        </w:rPr>
        <w:t xml:space="preserve"> </w:t>
      </w:r>
      <w:proofErr w:type="spellStart"/>
      <w:r>
        <w:rPr>
          <w:i/>
          <w:sz w:val="24"/>
        </w:rPr>
        <w:t>vyadhi</w:t>
      </w:r>
      <w:proofErr w:type="spellEnd"/>
      <w:r>
        <w:rPr>
          <w:i/>
          <w:sz w:val="24"/>
        </w:rPr>
        <w:t xml:space="preserve"> </w:t>
      </w:r>
      <w:r>
        <w:rPr>
          <w:sz w:val="24"/>
        </w:rPr>
        <w:t>are commonly take part in pathogenesis of cerebral palsy.</w:t>
      </w:r>
    </w:p>
    <w:p w:rsidR="00012988" w:rsidRDefault="00514756">
      <w:pPr>
        <w:pStyle w:val="BodyText"/>
        <w:spacing w:before="11" w:line="237" w:lineRule="auto"/>
        <w:ind w:left="100" w:right="113"/>
        <w:rPr>
          <w:sz w:val="16"/>
        </w:rPr>
      </w:pPr>
      <w:r>
        <w:t xml:space="preserve">According to </w:t>
      </w:r>
      <w:proofErr w:type="spellStart"/>
      <w:r>
        <w:t>Marret</w:t>
      </w:r>
      <w:proofErr w:type="spellEnd"/>
      <w:r>
        <w:t xml:space="preserve"> et al, in modern science, the </w:t>
      </w:r>
      <w:proofErr w:type="spellStart"/>
      <w:r>
        <w:t>pathophysiology</w:t>
      </w:r>
      <w:proofErr w:type="spellEnd"/>
      <w:r>
        <w:t xml:space="preserve"> of cerebral palsy </w:t>
      </w:r>
      <w:proofErr w:type="gramStart"/>
      <w:r>
        <w:t>be</w:t>
      </w:r>
      <w:proofErr w:type="gramEnd"/>
      <w:r>
        <w:t xml:space="preserve"> like this. </w:t>
      </w:r>
      <w:r>
        <w:rPr>
          <w:spacing w:val="-3"/>
        </w:rPr>
        <w:t xml:space="preserve">In </w:t>
      </w:r>
      <w:r>
        <w:t xml:space="preserve">first part of pregnancy (until 24 weeks of gestation) cortical </w:t>
      </w:r>
      <w:proofErr w:type="spellStart"/>
      <w:r>
        <w:t>neurogenesis</w:t>
      </w:r>
      <w:proofErr w:type="spellEnd"/>
      <w:r>
        <w:t xml:space="preserve"> takes place and is </w:t>
      </w:r>
      <w:proofErr w:type="spellStart"/>
      <w:r>
        <w:t>characterised</w:t>
      </w:r>
      <w:proofErr w:type="spellEnd"/>
      <w:r>
        <w:t xml:space="preserve"> by proliferation, migration and organization of neuronal precursor cells takes place and then formation of neurons. These can be altered by genetic deficit or acquired impairment. </w:t>
      </w:r>
      <w:r>
        <w:rPr>
          <w:spacing w:val="-3"/>
        </w:rPr>
        <w:t xml:space="preserve">In </w:t>
      </w:r>
      <w:r>
        <w:t>second part of pregnancy, growth and differentiation events (axonal and dendrite</w:t>
      </w:r>
      <w:r>
        <w:rPr>
          <w:spacing w:val="-10"/>
        </w:rPr>
        <w:t xml:space="preserve"> </w:t>
      </w:r>
      <w:r>
        <w:t>growth,</w:t>
      </w:r>
      <w:r>
        <w:rPr>
          <w:spacing w:val="-9"/>
        </w:rPr>
        <w:t xml:space="preserve"> </w:t>
      </w:r>
      <w:r>
        <w:t>synapse</w:t>
      </w:r>
      <w:r>
        <w:rPr>
          <w:spacing w:val="-7"/>
        </w:rPr>
        <w:t xml:space="preserve"> </w:t>
      </w:r>
      <w:r>
        <w:t>formation,</w:t>
      </w:r>
      <w:r>
        <w:rPr>
          <w:spacing w:val="-9"/>
        </w:rPr>
        <w:t xml:space="preserve"> </w:t>
      </w:r>
      <w:r>
        <w:t>and</w:t>
      </w:r>
      <w:r>
        <w:rPr>
          <w:spacing w:val="-10"/>
        </w:rPr>
        <w:t xml:space="preserve"> </w:t>
      </w:r>
      <w:proofErr w:type="spellStart"/>
      <w:r>
        <w:t>myelination</w:t>
      </w:r>
      <w:proofErr w:type="spellEnd"/>
      <w:r>
        <w:t>)</w:t>
      </w:r>
      <w:r>
        <w:rPr>
          <w:spacing w:val="-10"/>
        </w:rPr>
        <w:t xml:space="preserve"> </w:t>
      </w:r>
      <w:r>
        <w:t>as</w:t>
      </w:r>
      <w:r>
        <w:rPr>
          <w:spacing w:val="-8"/>
        </w:rPr>
        <w:t xml:space="preserve"> </w:t>
      </w:r>
      <w:r>
        <w:t>well</w:t>
      </w:r>
      <w:r>
        <w:rPr>
          <w:spacing w:val="-9"/>
        </w:rPr>
        <w:t xml:space="preserve"> </w:t>
      </w:r>
      <w:r>
        <w:t>as</w:t>
      </w:r>
      <w:r>
        <w:rPr>
          <w:spacing w:val="-9"/>
        </w:rPr>
        <w:t xml:space="preserve"> </w:t>
      </w:r>
      <w:r>
        <w:t>stabilization</w:t>
      </w:r>
      <w:r>
        <w:rPr>
          <w:spacing w:val="-10"/>
        </w:rPr>
        <w:t xml:space="preserve"> </w:t>
      </w:r>
      <w:r>
        <w:t>processes</w:t>
      </w:r>
      <w:r>
        <w:rPr>
          <w:spacing w:val="-8"/>
        </w:rPr>
        <w:t xml:space="preserve"> </w:t>
      </w:r>
      <w:r>
        <w:t xml:space="preserve">(neural cell apoptosis, </w:t>
      </w:r>
      <w:proofErr w:type="spellStart"/>
      <w:r>
        <w:t>neurite</w:t>
      </w:r>
      <w:proofErr w:type="spellEnd"/>
      <w:r>
        <w:t xml:space="preserve"> regression, redundant synapse elimination) and specialization of circuitry</w:t>
      </w:r>
      <w:r>
        <w:rPr>
          <w:spacing w:val="-13"/>
        </w:rPr>
        <w:t xml:space="preserve"> </w:t>
      </w:r>
      <w:r>
        <w:t>are</w:t>
      </w:r>
      <w:r>
        <w:rPr>
          <w:spacing w:val="-9"/>
        </w:rPr>
        <w:t xml:space="preserve"> </w:t>
      </w:r>
      <w:r>
        <w:t>predominant</w:t>
      </w:r>
      <w:r>
        <w:rPr>
          <w:spacing w:val="-5"/>
        </w:rPr>
        <w:t xml:space="preserve"> </w:t>
      </w:r>
      <w:r>
        <w:t>and</w:t>
      </w:r>
      <w:r>
        <w:rPr>
          <w:spacing w:val="-9"/>
        </w:rPr>
        <w:t xml:space="preserve"> </w:t>
      </w:r>
      <w:r>
        <w:t>persist</w:t>
      </w:r>
      <w:r>
        <w:rPr>
          <w:spacing w:val="-7"/>
        </w:rPr>
        <w:t xml:space="preserve"> </w:t>
      </w:r>
      <w:r>
        <w:t>after</w:t>
      </w:r>
      <w:r>
        <w:rPr>
          <w:spacing w:val="-8"/>
        </w:rPr>
        <w:t xml:space="preserve"> </w:t>
      </w:r>
      <w:r>
        <w:t>birth</w:t>
      </w:r>
      <w:r>
        <w:rPr>
          <w:spacing w:val="-6"/>
        </w:rPr>
        <w:t xml:space="preserve"> </w:t>
      </w:r>
      <w:r>
        <w:t>and</w:t>
      </w:r>
      <w:r>
        <w:rPr>
          <w:spacing w:val="-8"/>
        </w:rPr>
        <w:t xml:space="preserve"> </w:t>
      </w:r>
      <w:r>
        <w:t>are</w:t>
      </w:r>
      <w:r>
        <w:rPr>
          <w:spacing w:val="-8"/>
        </w:rPr>
        <w:t xml:space="preserve"> </w:t>
      </w:r>
      <w:r>
        <w:t>maximal</w:t>
      </w:r>
      <w:r>
        <w:rPr>
          <w:spacing w:val="-7"/>
        </w:rPr>
        <w:t xml:space="preserve"> </w:t>
      </w:r>
      <w:r>
        <w:t>during</w:t>
      </w:r>
      <w:r>
        <w:rPr>
          <w:spacing w:val="-10"/>
        </w:rPr>
        <w:t xml:space="preserve"> </w:t>
      </w:r>
      <w:r>
        <w:t>the</w:t>
      </w:r>
      <w:r>
        <w:rPr>
          <w:spacing w:val="-6"/>
        </w:rPr>
        <w:t xml:space="preserve"> </w:t>
      </w:r>
      <w:r>
        <w:t>first</w:t>
      </w:r>
      <w:r>
        <w:rPr>
          <w:spacing w:val="-8"/>
        </w:rPr>
        <w:t xml:space="preserve"> </w:t>
      </w:r>
      <w:r>
        <w:t>2</w:t>
      </w:r>
      <w:r>
        <w:rPr>
          <w:spacing w:val="-5"/>
        </w:rPr>
        <w:t xml:space="preserve"> </w:t>
      </w:r>
      <w:r>
        <w:t>years</w:t>
      </w:r>
      <w:r>
        <w:rPr>
          <w:spacing w:val="-8"/>
        </w:rPr>
        <w:t xml:space="preserve"> </w:t>
      </w:r>
      <w:r>
        <w:t>of</w:t>
      </w:r>
      <w:r>
        <w:rPr>
          <w:spacing w:val="-9"/>
        </w:rPr>
        <w:t xml:space="preserve"> </w:t>
      </w:r>
      <w:r>
        <w:t>life. Environmental factors like hypoxia-ischemia are involved in the occurrence of Cerebral Palsy at this step of brain development.</w:t>
      </w:r>
      <w:r>
        <w:rPr>
          <w:spacing w:val="-2"/>
        </w:rPr>
        <w:t xml:space="preserve"> </w:t>
      </w:r>
      <w:r>
        <w:rPr>
          <w:position w:val="9"/>
          <w:sz w:val="16"/>
        </w:rPr>
        <w:t>[7]</w:t>
      </w:r>
    </w:p>
    <w:p w:rsidR="00012988" w:rsidRDefault="00514756">
      <w:pPr>
        <w:pStyle w:val="BodyText"/>
        <w:spacing w:before="76" w:line="273" w:lineRule="auto"/>
        <w:ind w:left="100" w:right="114"/>
      </w:pPr>
      <w:r>
        <w:t xml:space="preserve">By nelson, CP is usually classified into topography-based subtypes (quadriplegia, </w:t>
      </w:r>
      <w:proofErr w:type="spellStart"/>
      <w:r>
        <w:t>diplegia</w:t>
      </w:r>
      <w:proofErr w:type="spellEnd"/>
      <w:r>
        <w:t xml:space="preserve">, </w:t>
      </w:r>
      <w:proofErr w:type="spellStart"/>
      <w:r>
        <w:t>hemiplegia</w:t>
      </w:r>
      <w:proofErr w:type="spellEnd"/>
      <w:r>
        <w:t xml:space="preserve">, or </w:t>
      </w:r>
      <w:proofErr w:type="spellStart"/>
      <w:r>
        <w:t>extrapyramidal</w:t>
      </w:r>
      <w:proofErr w:type="spellEnd"/>
      <w:r>
        <w:t xml:space="preserve"> disorders) which often result from various insults to different areas within the developing nervous system, occurring in </w:t>
      </w:r>
      <w:proofErr w:type="spellStart"/>
      <w:r>
        <w:t>utero</w:t>
      </w:r>
      <w:proofErr w:type="spellEnd"/>
      <w:r>
        <w:t xml:space="preserve">, during delivery, or after birth during the first 2 years of life. </w:t>
      </w:r>
      <w:r>
        <w:rPr>
          <w:position w:val="9"/>
          <w:sz w:val="16"/>
        </w:rPr>
        <w:t xml:space="preserve">[8] </w:t>
      </w:r>
      <w:r>
        <w:rPr>
          <w:spacing w:val="-3"/>
        </w:rPr>
        <w:t xml:space="preserve">It </w:t>
      </w:r>
      <w:r>
        <w:t xml:space="preserve">was previously considered that, the interruption of the oxygen supply to </w:t>
      </w:r>
      <w:proofErr w:type="spellStart"/>
      <w:r>
        <w:t>foetus</w:t>
      </w:r>
      <w:proofErr w:type="spellEnd"/>
      <w:r>
        <w:t xml:space="preserve"> or birth asphyxia </w:t>
      </w:r>
      <w:proofErr w:type="gramStart"/>
      <w:r>
        <w:t>were</w:t>
      </w:r>
      <w:proofErr w:type="gramEnd"/>
      <w:r>
        <w:t xml:space="preserve"> classically the main causal factors explaining later cerebral palsy. But in human epidemiological studies and in animal experiments, it is to be found that clinically defined birth asphyxia and birth injury account for minority cases of cerebral palsy. Several non-ischemic factors have now been </w:t>
      </w:r>
      <w:proofErr w:type="spellStart"/>
      <w:r>
        <w:t>recognised</w:t>
      </w:r>
      <w:proofErr w:type="spellEnd"/>
      <w:r>
        <w:t>. In CP, causal factors do not act separately, but they are in co-operation to create the disturbance in the central nervous</w:t>
      </w:r>
      <w:r>
        <w:rPr>
          <w:spacing w:val="-16"/>
        </w:rPr>
        <w:t xml:space="preserve"> </w:t>
      </w:r>
      <w:r>
        <w:t>system.</w:t>
      </w:r>
      <w:r>
        <w:rPr>
          <w:spacing w:val="-15"/>
        </w:rPr>
        <w:t xml:space="preserve"> </w:t>
      </w:r>
      <w:r>
        <w:t>A</w:t>
      </w:r>
      <w:r>
        <w:rPr>
          <w:spacing w:val="-13"/>
        </w:rPr>
        <w:t xml:space="preserve"> </w:t>
      </w:r>
      <w:r>
        <w:t>set</w:t>
      </w:r>
      <w:r>
        <w:rPr>
          <w:spacing w:val="-15"/>
        </w:rPr>
        <w:t xml:space="preserve"> </w:t>
      </w:r>
      <w:r>
        <w:t>of</w:t>
      </w:r>
      <w:r>
        <w:rPr>
          <w:spacing w:val="-12"/>
        </w:rPr>
        <w:t xml:space="preserve"> </w:t>
      </w:r>
      <w:r>
        <w:t>predisposing</w:t>
      </w:r>
      <w:r>
        <w:rPr>
          <w:spacing w:val="-14"/>
        </w:rPr>
        <w:t xml:space="preserve"> </w:t>
      </w:r>
      <w:r>
        <w:t>factors,</w:t>
      </w:r>
      <w:r>
        <w:rPr>
          <w:spacing w:val="-16"/>
        </w:rPr>
        <w:t xml:space="preserve"> </w:t>
      </w:r>
      <w:r>
        <w:t>acute</w:t>
      </w:r>
      <w:r>
        <w:rPr>
          <w:spacing w:val="-15"/>
        </w:rPr>
        <w:t xml:space="preserve"> </w:t>
      </w:r>
      <w:r>
        <w:t>or</w:t>
      </w:r>
      <w:r>
        <w:rPr>
          <w:spacing w:val="-17"/>
        </w:rPr>
        <w:t xml:space="preserve"> </w:t>
      </w:r>
      <w:r>
        <w:t>sub-acute</w:t>
      </w:r>
      <w:r>
        <w:rPr>
          <w:spacing w:val="-14"/>
        </w:rPr>
        <w:t xml:space="preserve"> </w:t>
      </w:r>
      <w:r>
        <w:t>antenatal</w:t>
      </w:r>
      <w:r>
        <w:rPr>
          <w:spacing w:val="-15"/>
        </w:rPr>
        <w:t xml:space="preserve"> </w:t>
      </w:r>
      <w:r>
        <w:t>factors</w:t>
      </w:r>
      <w:r>
        <w:rPr>
          <w:spacing w:val="-16"/>
        </w:rPr>
        <w:t xml:space="preserve"> </w:t>
      </w:r>
      <w:r>
        <w:t>and</w:t>
      </w:r>
      <w:r>
        <w:rPr>
          <w:spacing w:val="-13"/>
        </w:rPr>
        <w:t xml:space="preserve"> </w:t>
      </w:r>
      <w:r>
        <w:t xml:space="preserve">postnatal </w:t>
      </w:r>
      <w:r>
        <w:lastRenderedPageBreak/>
        <w:t xml:space="preserve">aggravating factors act together in the brain development in the </w:t>
      </w:r>
      <w:proofErr w:type="spellStart"/>
      <w:r>
        <w:t>foetus</w:t>
      </w:r>
      <w:proofErr w:type="spellEnd"/>
      <w:r>
        <w:t xml:space="preserve"> and new born to alter the</w:t>
      </w:r>
      <w:r>
        <w:rPr>
          <w:spacing w:val="-15"/>
        </w:rPr>
        <w:t xml:space="preserve"> </w:t>
      </w:r>
      <w:r>
        <w:t>brain</w:t>
      </w:r>
      <w:r>
        <w:rPr>
          <w:spacing w:val="-14"/>
        </w:rPr>
        <w:t xml:space="preserve"> </w:t>
      </w:r>
      <w:r>
        <w:t>maturation</w:t>
      </w:r>
      <w:r>
        <w:rPr>
          <w:spacing w:val="-13"/>
        </w:rPr>
        <w:t xml:space="preserve"> </w:t>
      </w:r>
      <w:r>
        <w:t>and</w:t>
      </w:r>
      <w:r>
        <w:rPr>
          <w:spacing w:val="-14"/>
        </w:rPr>
        <w:t xml:space="preserve"> </w:t>
      </w:r>
      <w:r>
        <w:t>create</w:t>
      </w:r>
      <w:r>
        <w:rPr>
          <w:spacing w:val="-15"/>
        </w:rPr>
        <w:t xml:space="preserve"> </w:t>
      </w:r>
      <w:r>
        <w:t>the</w:t>
      </w:r>
      <w:r>
        <w:rPr>
          <w:spacing w:val="-14"/>
        </w:rPr>
        <w:t xml:space="preserve"> </w:t>
      </w:r>
      <w:r>
        <w:t>cerebral</w:t>
      </w:r>
      <w:r>
        <w:rPr>
          <w:spacing w:val="-14"/>
        </w:rPr>
        <w:t xml:space="preserve"> </w:t>
      </w:r>
      <w:r>
        <w:t>palsy.</w:t>
      </w:r>
      <w:r>
        <w:rPr>
          <w:spacing w:val="-13"/>
        </w:rPr>
        <w:t xml:space="preserve"> </w:t>
      </w:r>
      <w:r>
        <w:t>Pre-disposing</w:t>
      </w:r>
      <w:r>
        <w:rPr>
          <w:spacing w:val="-16"/>
        </w:rPr>
        <w:t xml:space="preserve"> </w:t>
      </w:r>
      <w:r>
        <w:t>factors</w:t>
      </w:r>
      <w:r>
        <w:rPr>
          <w:spacing w:val="-14"/>
        </w:rPr>
        <w:t xml:space="preserve"> </w:t>
      </w:r>
      <w:r>
        <w:t>include</w:t>
      </w:r>
      <w:r>
        <w:rPr>
          <w:spacing w:val="-13"/>
        </w:rPr>
        <w:t xml:space="preserve"> </w:t>
      </w:r>
      <w:r>
        <w:t>genetic</w:t>
      </w:r>
      <w:r>
        <w:rPr>
          <w:spacing w:val="-15"/>
        </w:rPr>
        <w:t xml:space="preserve"> </w:t>
      </w:r>
      <w:r>
        <w:t>factors, infections,</w:t>
      </w:r>
      <w:r>
        <w:rPr>
          <w:spacing w:val="-7"/>
        </w:rPr>
        <w:t xml:space="preserve"> </w:t>
      </w:r>
      <w:r>
        <w:t>toxic</w:t>
      </w:r>
      <w:r>
        <w:rPr>
          <w:spacing w:val="-7"/>
        </w:rPr>
        <w:t xml:space="preserve"> </w:t>
      </w:r>
      <w:r>
        <w:t>factors,</w:t>
      </w:r>
      <w:r>
        <w:rPr>
          <w:spacing w:val="-5"/>
        </w:rPr>
        <w:t xml:space="preserve"> </w:t>
      </w:r>
      <w:r>
        <w:t>multiple</w:t>
      </w:r>
      <w:r>
        <w:rPr>
          <w:spacing w:val="-7"/>
        </w:rPr>
        <w:t xml:space="preserve"> </w:t>
      </w:r>
      <w:r>
        <w:t>gestation,</w:t>
      </w:r>
      <w:r>
        <w:rPr>
          <w:spacing w:val="-5"/>
        </w:rPr>
        <w:t xml:space="preserve"> </w:t>
      </w:r>
      <w:r>
        <w:t>vascular</w:t>
      </w:r>
      <w:r>
        <w:rPr>
          <w:spacing w:val="-7"/>
        </w:rPr>
        <w:t xml:space="preserve"> </w:t>
      </w:r>
      <w:r>
        <w:t>disease</w:t>
      </w:r>
      <w:r>
        <w:rPr>
          <w:spacing w:val="-8"/>
        </w:rPr>
        <w:t xml:space="preserve"> </w:t>
      </w:r>
      <w:r>
        <w:t>of</w:t>
      </w:r>
      <w:r>
        <w:rPr>
          <w:spacing w:val="-7"/>
        </w:rPr>
        <w:t xml:space="preserve"> </w:t>
      </w:r>
      <w:r>
        <w:t>pregnancy,</w:t>
      </w:r>
      <w:r>
        <w:rPr>
          <w:spacing w:val="-1"/>
        </w:rPr>
        <w:t xml:space="preserve"> </w:t>
      </w:r>
      <w:r>
        <w:t>preterm</w:t>
      </w:r>
      <w:r>
        <w:rPr>
          <w:spacing w:val="-6"/>
        </w:rPr>
        <w:t xml:space="preserve"> </w:t>
      </w:r>
      <w:r>
        <w:t>birth,</w:t>
      </w:r>
      <w:r>
        <w:rPr>
          <w:spacing w:val="-7"/>
        </w:rPr>
        <w:t xml:space="preserve"> </w:t>
      </w:r>
      <w:r>
        <w:t>post- term</w:t>
      </w:r>
      <w:r>
        <w:rPr>
          <w:spacing w:val="-10"/>
        </w:rPr>
        <w:t xml:space="preserve"> </w:t>
      </w:r>
      <w:r>
        <w:t>birth,</w:t>
      </w:r>
      <w:r>
        <w:rPr>
          <w:spacing w:val="-9"/>
        </w:rPr>
        <w:t xml:space="preserve"> </w:t>
      </w:r>
      <w:r>
        <w:t>maternal</w:t>
      </w:r>
      <w:r>
        <w:rPr>
          <w:spacing w:val="-9"/>
        </w:rPr>
        <w:t xml:space="preserve"> </w:t>
      </w:r>
      <w:r>
        <w:t>factors,</w:t>
      </w:r>
      <w:r>
        <w:rPr>
          <w:spacing w:val="-10"/>
        </w:rPr>
        <w:t xml:space="preserve"> </w:t>
      </w:r>
      <w:r>
        <w:t>etc.</w:t>
      </w:r>
      <w:r>
        <w:rPr>
          <w:spacing w:val="-9"/>
        </w:rPr>
        <w:t xml:space="preserve"> </w:t>
      </w:r>
      <w:r>
        <w:rPr>
          <w:position w:val="9"/>
          <w:sz w:val="16"/>
        </w:rPr>
        <w:t>[9</w:t>
      </w:r>
      <w:proofErr w:type="gramStart"/>
      <w:r>
        <w:rPr>
          <w:position w:val="9"/>
          <w:sz w:val="16"/>
        </w:rPr>
        <w:t>,10,11</w:t>
      </w:r>
      <w:proofErr w:type="gramEnd"/>
      <w:r>
        <w:rPr>
          <w:position w:val="9"/>
          <w:sz w:val="16"/>
        </w:rPr>
        <w:t>]</w:t>
      </w:r>
      <w:r>
        <w:rPr>
          <w:spacing w:val="10"/>
          <w:position w:val="9"/>
          <w:sz w:val="16"/>
        </w:rPr>
        <w:t xml:space="preserve"> </w:t>
      </w:r>
      <w:r>
        <w:t>Acute</w:t>
      </w:r>
      <w:r>
        <w:rPr>
          <w:spacing w:val="-10"/>
        </w:rPr>
        <w:t xml:space="preserve"> </w:t>
      </w:r>
      <w:r>
        <w:t>antenatal</w:t>
      </w:r>
      <w:r>
        <w:rPr>
          <w:spacing w:val="-10"/>
        </w:rPr>
        <w:t xml:space="preserve"> </w:t>
      </w:r>
      <w:r>
        <w:t>factors</w:t>
      </w:r>
      <w:r>
        <w:rPr>
          <w:spacing w:val="-10"/>
        </w:rPr>
        <w:t xml:space="preserve"> </w:t>
      </w:r>
      <w:r>
        <w:t>include</w:t>
      </w:r>
      <w:r>
        <w:rPr>
          <w:spacing w:val="-10"/>
        </w:rPr>
        <w:t xml:space="preserve"> </w:t>
      </w:r>
      <w:r>
        <w:t>an</w:t>
      </w:r>
      <w:r>
        <w:rPr>
          <w:spacing w:val="-10"/>
        </w:rPr>
        <w:t xml:space="preserve"> </w:t>
      </w:r>
      <w:r>
        <w:t>umbilical</w:t>
      </w:r>
      <w:r>
        <w:rPr>
          <w:spacing w:val="-9"/>
        </w:rPr>
        <w:t xml:space="preserve"> </w:t>
      </w:r>
      <w:r>
        <w:t>arterial</w:t>
      </w:r>
      <w:r>
        <w:rPr>
          <w:spacing w:val="-9"/>
        </w:rPr>
        <w:t xml:space="preserve"> </w:t>
      </w:r>
      <w:r>
        <w:t>PH</w:t>
      </w:r>
    </w:p>
    <w:p w:rsidR="00012988" w:rsidRDefault="00514756">
      <w:pPr>
        <w:pStyle w:val="BodyText"/>
        <w:spacing w:before="13"/>
        <w:ind w:left="100"/>
      </w:pPr>
      <w:r>
        <w:t>≤ 7</w:t>
      </w:r>
      <w:r>
        <w:rPr>
          <w:rFonts w:ascii="Calibri" w:hAnsi="Calibri"/>
          <w:sz w:val="22"/>
        </w:rPr>
        <w:t xml:space="preserve">, </w:t>
      </w:r>
      <w:r>
        <w:t xml:space="preserve">a moderate or severe neonatal encephalopathy </w:t>
      </w:r>
      <w:proofErr w:type="gramStart"/>
      <w:r>
        <w:t xml:space="preserve">and </w:t>
      </w:r>
      <w:r>
        <w:rPr>
          <w:spacing w:val="48"/>
        </w:rPr>
        <w:t xml:space="preserve"> </w:t>
      </w:r>
      <w:r>
        <w:t>a</w:t>
      </w:r>
      <w:proofErr w:type="gramEnd"/>
      <w:r>
        <w:t xml:space="preserve"> later </w:t>
      </w:r>
      <w:proofErr w:type="spellStart"/>
      <w:r>
        <w:t>quadriparetic</w:t>
      </w:r>
      <w:proofErr w:type="spellEnd"/>
      <w:r>
        <w:t xml:space="preserve"> or </w:t>
      </w:r>
      <w:proofErr w:type="spellStart"/>
      <w:r>
        <w:t>diskinetic</w:t>
      </w:r>
      <w:proofErr w:type="spellEnd"/>
      <w:r>
        <w:t xml:space="preserve"> CP.</w:t>
      </w:r>
    </w:p>
    <w:p w:rsidR="00012988" w:rsidRDefault="00514756">
      <w:pPr>
        <w:pStyle w:val="BodyText"/>
        <w:spacing w:before="23" w:line="261" w:lineRule="auto"/>
        <w:ind w:left="100" w:right="120"/>
        <w:rPr>
          <w:sz w:val="16"/>
        </w:rPr>
      </w:pPr>
      <w:r>
        <w:rPr>
          <w:position w:val="9"/>
          <w:sz w:val="16"/>
        </w:rPr>
        <w:t xml:space="preserve">[12] </w:t>
      </w:r>
      <w:r>
        <w:t xml:space="preserve">Postnatal factors include stress and separation of mother/baby, nutrition and extra uterine growth retardation, </w:t>
      </w:r>
      <w:proofErr w:type="spellStart"/>
      <w:r>
        <w:t>nosocomial</w:t>
      </w:r>
      <w:proofErr w:type="spellEnd"/>
      <w:r>
        <w:t xml:space="preserve"> infections, </w:t>
      </w:r>
      <w:proofErr w:type="spellStart"/>
      <w:r>
        <w:t>Enterocolitis</w:t>
      </w:r>
      <w:proofErr w:type="spellEnd"/>
      <w:r>
        <w:t xml:space="preserve">, or drugs. </w:t>
      </w:r>
      <w:r>
        <w:rPr>
          <w:position w:val="9"/>
          <w:sz w:val="16"/>
        </w:rPr>
        <w:t>[13]</w:t>
      </w:r>
    </w:p>
    <w:p w:rsidR="00012988" w:rsidRDefault="00514756">
      <w:pPr>
        <w:pStyle w:val="BodyText"/>
        <w:spacing w:before="16" w:line="276" w:lineRule="auto"/>
        <w:ind w:left="100" w:right="115"/>
      </w:pPr>
      <w:r>
        <w:t xml:space="preserve">From the above </w:t>
      </w:r>
      <w:proofErr w:type="spellStart"/>
      <w:r>
        <w:t>pathophysiology</w:t>
      </w:r>
      <w:proofErr w:type="spellEnd"/>
      <w:r>
        <w:t xml:space="preserve"> of cerebral palsy, it is clearly noticed that CP is caused by numerous factors; but it results from a common pathological mechanism i.e. </w:t>
      </w:r>
      <w:proofErr w:type="spellStart"/>
      <w:r>
        <w:t>excitotoxicity</w:t>
      </w:r>
      <w:proofErr w:type="spellEnd"/>
      <w:r>
        <w:t xml:space="preserve">. The key factors triggering the </w:t>
      </w:r>
      <w:proofErr w:type="spellStart"/>
      <w:r>
        <w:t>excitotoxicity</w:t>
      </w:r>
      <w:proofErr w:type="spellEnd"/>
      <w:r>
        <w:t xml:space="preserve"> in cerebral palsy are excessive production of pro- inflammatory</w:t>
      </w:r>
      <w:r>
        <w:rPr>
          <w:spacing w:val="-16"/>
        </w:rPr>
        <w:t xml:space="preserve"> </w:t>
      </w:r>
      <w:r>
        <w:t>cytokines,</w:t>
      </w:r>
      <w:r>
        <w:rPr>
          <w:spacing w:val="-10"/>
        </w:rPr>
        <w:t xml:space="preserve"> </w:t>
      </w:r>
      <w:r>
        <w:t>oxidative</w:t>
      </w:r>
      <w:r>
        <w:rPr>
          <w:spacing w:val="-14"/>
        </w:rPr>
        <w:t xml:space="preserve"> </w:t>
      </w:r>
      <w:r>
        <w:t>stress,</w:t>
      </w:r>
      <w:r>
        <w:rPr>
          <w:spacing w:val="-12"/>
        </w:rPr>
        <w:t xml:space="preserve"> </w:t>
      </w:r>
      <w:r>
        <w:t>and</w:t>
      </w:r>
      <w:r>
        <w:rPr>
          <w:spacing w:val="-12"/>
        </w:rPr>
        <w:t xml:space="preserve"> </w:t>
      </w:r>
      <w:r>
        <w:t>deficiency</w:t>
      </w:r>
      <w:r>
        <w:rPr>
          <w:spacing w:val="-16"/>
        </w:rPr>
        <w:t xml:space="preserve"> </w:t>
      </w:r>
      <w:r>
        <w:t>of</w:t>
      </w:r>
      <w:r>
        <w:rPr>
          <w:spacing w:val="-11"/>
        </w:rPr>
        <w:t xml:space="preserve"> </w:t>
      </w:r>
      <w:r>
        <w:t>growth</w:t>
      </w:r>
      <w:r>
        <w:rPr>
          <w:spacing w:val="-13"/>
        </w:rPr>
        <w:t xml:space="preserve"> </w:t>
      </w:r>
      <w:r>
        <w:t>factors,</w:t>
      </w:r>
      <w:r>
        <w:rPr>
          <w:spacing w:val="-10"/>
        </w:rPr>
        <w:t xml:space="preserve"> </w:t>
      </w:r>
      <w:r>
        <w:t>extracellular</w:t>
      </w:r>
      <w:r>
        <w:rPr>
          <w:spacing w:val="-14"/>
        </w:rPr>
        <w:t xml:space="preserve"> </w:t>
      </w:r>
      <w:r>
        <w:t>matrix modification and excessive release of</w:t>
      </w:r>
      <w:r>
        <w:rPr>
          <w:spacing w:val="-3"/>
        </w:rPr>
        <w:t xml:space="preserve"> </w:t>
      </w:r>
      <w:r>
        <w:t>Glutamate.</w:t>
      </w:r>
    </w:p>
    <w:p w:rsidR="00012988" w:rsidRDefault="00514756">
      <w:pPr>
        <w:pStyle w:val="Heading1"/>
        <w:spacing w:before="206"/>
        <w:jc w:val="both"/>
      </w:pPr>
      <w:r>
        <w:t>Role of Glutamate-</w:t>
      </w:r>
    </w:p>
    <w:p w:rsidR="00012988" w:rsidRDefault="00012988">
      <w:pPr>
        <w:pStyle w:val="BodyText"/>
        <w:spacing w:before="6"/>
        <w:jc w:val="left"/>
        <w:rPr>
          <w:b/>
          <w:sz w:val="20"/>
        </w:rPr>
      </w:pPr>
    </w:p>
    <w:p w:rsidR="00012988" w:rsidRDefault="00514756">
      <w:pPr>
        <w:pStyle w:val="BodyText"/>
        <w:spacing w:line="273" w:lineRule="auto"/>
        <w:ind w:left="100" w:right="116"/>
        <w:rPr>
          <w:sz w:val="16"/>
        </w:rPr>
      </w:pPr>
      <w:r>
        <w:t>Glutamate is the primary neurotransmitter of central nervous system, which is released in synaptic cleft. It is then bound with Glutamate receptors and due to removal of Glutamate by Glutamate</w:t>
      </w:r>
      <w:r>
        <w:rPr>
          <w:spacing w:val="-8"/>
        </w:rPr>
        <w:t xml:space="preserve"> </w:t>
      </w:r>
      <w:r>
        <w:t>receptors,</w:t>
      </w:r>
      <w:r>
        <w:rPr>
          <w:spacing w:val="-5"/>
        </w:rPr>
        <w:t xml:space="preserve"> </w:t>
      </w:r>
      <w:r>
        <w:t>the</w:t>
      </w:r>
      <w:r>
        <w:rPr>
          <w:spacing w:val="-4"/>
        </w:rPr>
        <w:t xml:space="preserve"> </w:t>
      </w:r>
      <w:r>
        <w:t>propagation</w:t>
      </w:r>
      <w:r>
        <w:rPr>
          <w:spacing w:val="-7"/>
        </w:rPr>
        <w:t xml:space="preserve"> </w:t>
      </w:r>
      <w:r>
        <w:t>of</w:t>
      </w:r>
      <w:r>
        <w:rPr>
          <w:spacing w:val="-5"/>
        </w:rPr>
        <w:t xml:space="preserve"> </w:t>
      </w:r>
      <w:r>
        <w:t>action</w:t>
      </w:r>
      <w:r>
        <w:rPr>
          <w:spacing w:val="-7"/>
        </w:rPr>
        <w:t xml:space="preserve"> </w:t>
      </w:r>
      <w:r>
        <w:t>potential</w:t>
      </w:r>
      <w:r>
        <w:rPr>
          <w:spacing w:val="-6"/>
        </w:rPr>
        <w:t xml:space="preserve"> </w:t>
      </w:r>
      <w:r>
        <w:t>takes</w:t>
      </w:r>
      <w:r>
        <w:rPr>
          <w:spacing w:val="-7"/>
        </w:rPr>
        <w:t xml:space="preserve"> </w:t>
      </w:r>
      <w:r>
        <w:t>place.</w:t>
      </w:r>
      <w:r>
        <w:rPr>
          <w:spacing w:val="-5"/>
        </w:rPr>
        <w:t xml:space="preserve"> </w:t>
      </w:r>
      <w:r>
        <w:t>This</w:t>
      </w:r>
      <w:r>
        <w:rPr>
          <w:spacing w:val="-6"/>
        </w:rPr>
        <w:t xml:space="preserve"> </w:t>
      </w:r>
      <w:proofErr w:type="spellStart"/>
      <w:r>
        <w:t>Glutamatergic</w:t>
      </w:r>
      <w:proofErr w:type="spellEnd"/>
      <w:r>
        <w:rPr>
          <w:spacing w:val="-5"/>
        </w:rPr>
        <w:t xml:space="preserve"> </w:t>
      </w:r>
      <w:r>
        <w:t>effect is</w:t>
      </w:r>
      <w:r>
        <w:rPr>
          <w:spacing w:val="-2"/>
        </w:rPr>
        <w:t xml:space="preserve"> </w:t>
      </w:r>
      <w:r>
        <w:t>mediated</w:t>
      </w:r>
      <w:r>
        <w:rPr>
          <w:spacing w:val="-3"/>
        </w:rPr>
        <w:t xml:space="preserve"> </w:t>
      </w:r>
      <w:r>
        <w:t>by</w:t>
      </w:r>
      <w:r>
        <w:rPr>
          <w:spacing w:val="-8"/>
        </w:rPr>
        <w:t xml:space="preserve"> </w:t>
      </w:r>
      <w:r>
        <w:t>N-methyl D</w:t>
      </w:r>
      <w:r>
        <w:rPr>
          <w:spacing w:val="-3"/>
        </w:rPr>
        <w:t xml:space="preserve"> </w:t>
      </w:r>
      <w:proofErr w:type="spellStart"/>
      <w:r>
        <w:t>aspartate</w:t>
      </w:r>
      <w:proofErr w:type="spellEnd"/>
      <w:r>
        <w:t>,</w:t>
      </w:r>
      <w:r>
        <w:rPr>
          <w:spacing w:val="-3"/>
        </w:rPr>
        <w:t xml:space="preserve"> </w:t>
      </w:r>
      <w:r>
        <w:t>of which</w:t>
      </w:r>
      <w:r>
        <w:rPr>
          <w:spacing w:val="-3"/>
        </w:rPr>
        <w:t xml:space="preserve"> </w:t>
      </w:r>
      <w:r>
        <w:t>the density</w:t>
      </w:r>
      <w:r>
        <w:rPr>
          <w:spacing w:val="-8"/>
        </w:rPr>
        <w:t xml:space="preserve"> </w:t>
      </w:r>
      <w:r>
        <w:t>peaks</w:t>
      </w:r>
      <w:r>
        <w:rPr>
          <w:spacing w:val="-3"/>
        </w:rPr>
        <w:t xml:space="preserve"> </w:t>
      </w:r>
      <w:r>
        <w:t>in</w:t>
      </w:r>
      <w:r>
        <w:rPr>
          <w:spacing w:val="-2"/>
        </w:rPr>
        <w:t xml:space="preserve"> </w:t>
      </w:r>
      <w:r>
        <w:t>early</w:t>
      </w:r>
      <w:r>
        <w:rPr>
          <w:spacing w:val="-8"/>
        </w:rPr>
        <w:t xml:space="preserve"> </w:t>
      </w:r>
      <w:r>
        <w:t>neonatal</w:t>
      </w:r>
      <w:r>
        <w:rPr>
          <w:spacing w:val="-3"/>
        </w:rPr>
        <w:t xml:space="preserve"> </w:t>
      </w:r>
      <w:r>
        <w:t>period.</w:t>
      </w:r>
      <w:r>
        <w:rPr>
          <w:spacing w:val="-3"/>
        </w:rPr>
        <w:t xml:space="preserve"> </w:t>
      </w:r>
      <w:r>
        <w:t xml:space="preserve">Due to this calcium mediated </w:t>
      </w:r>
      <w:proofErr w:type="spellStart"/>
      <w:r>
        <w:t>excitotoxicity</w:t>
      </w:r>
      <w:proofErr w:type="spellEnd"/>
      <w:r>
        <w:t xml:space="preserve"> occurs. Moreover, the </w:t>
      </w:r>
      <w:proofErr w:type="spellStart"/>
      <w:r>
        <w:t>excitotoxicity</w:t>
      </w:r>
      <w:proofErr w:type="spellEnd"/>
      <w:r>
        <w:t xml:space="preserve"> is also due to failure of energy-dependent reuptake of Glutamate. So, the glutamate receptors fail to bind with Glutamate which results into increase in Glutamate at synaptic terminal. </w:t>
      </w:r>
      <w:r>
        <w:rPr>
          <w:spacing w:val="-3"/>
        </w:rPr>
        <w:t xml:space="preserve">It </w:t>
      </w:r>
      <w:r>
        <w:t>leads to fail</w:t>
      </w:r>
      <w:r>
        <w:rPr>
          <w:spacing w:val="-32"/>
        </w:rPr>
        <w:t xml:space="preserve"> </w:t>
      </w:r>
      <w:r>
        <w:t xml:space="preserve">in propagation of action potential and finally results to brain ischemia or brain damage. </w:t>
      </w:r>
      <w:r>
        <w:rPr>
          <w:position w:val="9"/>
          <w:sz w:val="16"/>
        </w:rPr>
        <w:t>[14]</w:t>
      </w:r>
      <w:r>
        <w:rPr>
          <w:spacing w:val="-14"/>
          <w:position w:val="9"/>
          <w:sz w:val="16"/>
        </w:rPr>
        <w:t xml:space="preserve"> </w:t>
      </w:r>
      <w:r>
        <w:rPr>
          <w:position w:val="9"/>
          <w:sz w:val="16"/>
        </w:rPr>
        <w:t>[15]</w:t>
      </w:r>
    </w:p>
    <w:p w:rsidR="00012988" w:rsidRDefault="00514756">
      <w:pPr>
        <w:pStyle w:val="Heading1"/>
        <w:spacing w:before="211"/>
        <w:jc w:val="both"/>
      </w:pPr>
      <w:r>
        <w:t>Role of Acetyl-</w:t>
      </w:r>
      <w:proofErr w:type="spellStart"/>
      <w:r>
        <w:t>choline</w:t>
      </w:r>
      <w:proofErr w:type="spellEnd"/>
      <w:r>
        <w:t xml:space="preserve"> esterase-</w:t>
      </w:r>
    </w:p>
    <w:p w:rsidR="00012988" w:rsidRDefault="00514756">
      <w:pPr>
        <w:pStyle w:val="BodyText"/>
        <w:spacing w:before="38" w:line="273" w:lineRule="auto"/>
        <w:ind w:left="100" w:right="117"/>
        <w:rPr>
          <w:sz w:val="16"/>
        </w:rPr>
      </w:pPr>
      <w:r>
        <w:t xml:space="preserve">We well know that, cholinergic system plays an important role in memory and learning function of central nervous system. The neurotransmitter Acetyl </w:t>
      </w:r>
      <w:proofErr w:type="spellStart"/>
      <w:r>
        <w:t>choline</w:t>
      </w:r>
      <w:proofErr w:type="spellEnd"/>
      <w:r>
        <w:t xml:space="preserve"> helps in the propagation</w:t>
      </w:r>
      <w:r>
        <w:rPr>
          <w:spacing w:val="-12"/>
        </w:rPr>
        <w:t xml:space="preserve"> </w:t>
      </w:r>
      <w:r>
        <w:t>of</w:t>
      </w:r>
      <w:r>
        <w:rPr>
          <w:spacing w:val="-10"/>
        </w:rPr>
        <w:t xml:space="preserve"> </w:t>
      </w:r>
      <w:r>
        <w:t>impulse</w:t>
      </w:r>
      <w:r>
        <w:rPr>
          <w:spacing w:val="-11"/>
        </w:rPr>
        <w:t xml:space="preserve"> </w:t>
      </w:r>
      <w:r>
        <w:t>from</w:t>
      </w:r>
      <w:r>
        <w:rPr>
          <w:spacing w:val="-11"/>
        </w:rPr>
        <w:t xml:space="preserve"> </w:t>
      </w:r>
      <w:r>
        <w:t>post</w:t>
      </w:r>
      <w:r>
        <w:rPr>
          <w:spacing w:val="-11"/>
        </w:rPr>
        <w:t xml:space="preserve"> </w:t>
      </w:r>
      <w:r>
        <w:t>synaptic</w:t>
      </w:r>
      <w:r>
        <w:rPr>
          <w:spacing w:val="-10"/>
        </w:rPr>
        <w:t xml:space="preserve"> </w:t>
      </w:r>
      <w:r>
        <w:t>membrane</w:t>
      </w:r>
      <w:r>
        <w:rPr>
          <w:spacing w:val="-12"/>
        </w:rPr>
        <w:t xml:space="preserve"> </w:t>
      </w:r>
      <w:r>
        <w:t>to</w:t>
      </w:r>
      <w:r>
        <w:rPr>
          <w:spacing w:val="-11"/>
        </w:rPr>
        <w:t xml:space="preserve"> </w:t>
      </w:r>
      <w:r>
        <w:t>pre</w:t>
      </w:r>
      <w:r>
        <w:rPr>
          <w:spacing w:val="-11"/>
        </w:rPr>
        <w:t xml:space="preserve"> </w:t>
      </w:r>
      <w:r>
        <w:t>synaptic</w:t>
      </w:r>
      <w:r>
        <w:rPr>
          <w:spacing w:val="-12"/>
        </w:rPr>
        <w:t xml:space="preserve"> </w:t>
      </w:r>
      <w:r>
        <w:t>nerve.</w:t>
      </w:r>
      <w:r>
        <w:rPr>
          <w:spacing w:val="-1"/>
        </w:rPr>
        <w:t xml:space="preserve"> </w:t>
      </w:r>
      <w:r>
        <w:t>But</w:t>
      </w:r>
      <w:r>
        <w:rPr>
          <w:spacing w:val="-11"/>
        </w:rPr>
        <w:t xml:space="preserve"> </w:t>
      </w:r>
      <w:r>
        <w:t>due</w:t>
      </w:r>
      <w:r>
        <w:rPr>
          <w:spacing w:val="-12"/>
        </w:rPr>
        <w:t xml:space="preserve"> </w:t>
      </w:r>
      <w:r>
        <w:t>to</w:t>
      </w:r>
      <w:r>
        <w:rPr>
          <w:spacing w:val="-8"/>
        </w:rPr>
        <w:t xml:space="preserve"> </w:t>
      </w:r>
      <w:r>
        <w:t xml:space="preserve">calcium influx, there is increase in activity of Acetyl </w:t>
      </w:r>
      <w:proofErr w:type="spellStart"/>
      <w:r>
        <w:t>choline</w:t>
      </w:r>
      <w:proofErr w:type="spellEnd"/>
      <w:r>
        <w:t xml:space="preserve"> esterase. Due to this, the catabolism of acetyl</w:t>
      </w:r>
      <w:r>
        <w:rPr>
          <w:spacing w:val="-12"/>
        </w:rPr>
        <w:t xml:space="preserve"> </w:t>
      </w:r>
      <w:proofErr w:type="spellStart"/>
      <w:r>
        <w:t>choline</w:t>
      </w:r>
      <w:proofErr w:type="spellEnd"/>
      <w:r>
        <w:rPr>
          <w:spacing w:val="-13"/>
        </w:rPr>
        <w:t xml:space="preserve"> </w:t>
      </w:r>
      <w:r>
        <w:t>increases;</w:t>
      </w:r>
      <w:r>
        <w:rPr>
          <w:spacing w:val="-10"/>
        </w:rPr>
        <w:t xml:space="preserve"> </w:t>
      </w:r>
      <w:r>
        <w:t>so</w:t>
      </w:r>
      <w:r>
        <w:rPr>
          <w:spacing w:val="-12"/>
        </w:rPr>
        <w:t xml:space="preserve"> </w:t>
      </w:r>
      <w:r>
        <w:t>there</w:t>
      </w:r>
      <w:r>
        <w:rPr>
          <w:spacing w:val="-12"/>
        </w:rPr>
        <w:t xml:space="preserve"> </w:t>
      </w:r>
      <w:r>
        <w:t>is</w:t>
      </w:r>
      <w:r>
        <w:rPr>
          <w:spacing w:val="-11"/>
        </w:rPr>
        <w:t xml:space="preserve"> </w:t>
      </w:r>
      <w:r>
        <w:t>reduction</w:t>
      </w:r>
      <w:r>
        <w:rPr>
          <w:spacing w:val="-12"/>
        </w:rPr>
        <w:t xml:space="preserve"> </w:t>
      </w:r>
      <w:r>
        <w:t>in</w:t>
      </w:r>
      <w:r>
        <w:rPr>
          <w:spacing w:val="-11"/>
        </w:rPr>
        <w:t xml:space="preserve"> </w:t>
      </w:r>
      <w:r>
        <w:t>acetyl</w:t>
      </w:r>
      <w:r>
        <w:rPr>
          <w:spacing w:val="-12"/>
        </w:rPr>
        <w:t xml:space="preserve"> </w:t>
      </w:r>
      <w:proofErr w:type="spellStart"/>
      <w:r>
        <w:t>choline</w:t>
      </w:r>
      <w:proofErr w:type="spellEnd"/>
      <w:r>
        <w:rPr>
          <w:spacing w:val="-12"/>
        </w:rPr>
        <w:t xml:space="preserve"> </w:t>
      </w:r>
      <w:r>
        <w:t>synthesis</w:t>
      </w:r>
      <w:r>
        <w:rPr>
          <w:spacing w:val="-11"/>
        </w:rPr>
        <w:t xml:space="preserve"> </w:t>
      </w:r>
      <w:r>
        <w:t>which</w:t>
      </w:r>
      <w:r>
        <w:rPr>
          <w:spacing w:val="-12"/>
        </w:rPr>
        <w:t xml:space="preserve"> </w:t>
      </w:r>
      <w:r>
        <w:t>ultimately</w:t>
      </w:r>
      <w:r>
        <w:rPr>
          <w:spacing w:val="-18"/>
        </w:rPr>
        <w:t xml:space="preserve"> </w:t>
      </w:r>
      <w:r>
        <w:t xml:space="preserve">leads to reduction in memory and </w:t>
      </w:r>
      <w:proofErr w:type="spellStart"/>
      <w:r>
        <w:t>judgement</w:t>
      </w:r>
      <w:proofErr w:type="spellEnd"/>
      <w:r>
        <w:t xml:space="preserve"> function of cerebrum. </w:t>
      </w:r>
      <w:r>
        <w:rPr>
          <w:position w:val="9"/>
          <w:sz w:val="16"/>
        </w:rPr>
        <w:t>[16]</w:t>
      </w:r>
      <w:r>
        <w:rPr>
          <w:spacing w:val="-5"/>
          <w:position w:val="9"/>
          <w:sz w:val="16"/>
        </w:rPr>
        <w:t xml:space="preserve"> </w:t>
      </w:r>
      <w:r>
        <w:rPr>
          <w:position w:val="9"/>
          <w:sz w:val="16"/>
        </w:rPr>
        <w:t>[17]</w:t>
      </w:r>
    </w:p>
    <w:p w:rsidR="00012988" w:rsidRDefault="00514756">
      <w:pPr>
        <w:pStyle w:val="Heading1"/>
        <w:spacing w:before="6"/>
        <w:jc w:val="both"/>
      </w:pPr>
      <w:r>
        <w:t>Role of Free radicals-</w:t>
      </w:r>
    </w:p>
    <w:p w:rsidR="00012988" w:rsidRDefault="00514756">
      <w:pPr>
        <w:pStyle w:val="BodyText"/>
        <w:spacing w:before="36" w:line="268" w:lineRule="auto"/>
        <w:ind w:left="100" w:right="122"/>
        <w:rPr>
          <w:sz w:val="16"/>
        </w:rPr>
      </w:pPr>
      <w:r>
        <w:t xml:space="preserve">Increase in calcium influx promotes the production of free radicals, which leads to cell membrane damage. Due to this increase in free radicals, </w:t>
      </w:r>
      <w:proofErr w:type="gramStart"/>
      <w:r>
        <w:t>dysfunction of mitochondria occur</w:t>
      </w:r>
      <w:proofErr w:type="gramEnd"/>
      <w:r>
        <w:t xml:space="preserve">, which mediates the activation of genes involved in apoptosis. </w:t>
      </w:r>
      <w:r>
        <w:rPr>
          <w:position w:val="9"/>
          <w:sz w:val="16"/>
        </w:rPr>
        <w:t>[18]</w:t>
      </w:r>
    </w:p>
    <w:p w:rsidR="00012988" w:rsidRDefault="00514756">
      <w:pPr>
        <w:pStyle w:val="Heading1"/>
        <w:spacing w:before="158"/>
      </w:pPr>
      <w:r>
        <w:t>Review of literature-</w:t>
      </w:r>
    </w:p>
    <w:p w:rsidR="00012988" w:rsidRDefault="00514756" w:rsidP="00514756">
      <w:pPr>
        <w:spacing w:before="47"/>
        <w:ind w:left="100"/>
        <w:rPr>
          <w:sz w:val="24"/>
        </w:rPr>
      </w:pPr>
      <w:proofErr w:type="spellStart"/>
      <w:r>
        <w:rPr>
          <w:i/>
          <w:sz w:val="24"/>
        </w:rPr>
        <w:t>Acharya</w:t>
      </w:r>
      <w:proofErr w:type="spellEnd"/>
      <w:r>
        <w:rPr>
          <w:i/>
          <w:sz w:val="24"/>
        </w:rPr>
        <w:t xml:space="preserve"> </w:t>
      </w:r>
      <w:proofErr w:type="spellStart"/>
      <w:r>
        <w:rPr>
          <w:rFonts w:ascii="Calibri"/>
          <w:i/>
          <w:sz w:val="24"/>
        </w:rPr>
        <w:t>S</w:t>
      </w:r>
      <w:r>
        <w:rPr>
          <w:i/>
          <w:sz w:val="24"/>
        </w:rPr>
        <w:t>ushruta</w:t>
      </w:r>
      <w:proofErr w:type="spellEnd"/>
      <w:r>
        <w:rPr>
          <w:i/>
          <w:sz w:val="24"/>
        </w:rPr>
        <w:t xml:space="preserve"> </w:t>
      </w:r>
      <w:r>
        <w:rPr>
          <w:sz w:val="24"/>
        </w:rPr>
        <w:t xml:space="preserve">has mentioned that </w:t>
      </w:r>
      <w:r>
        <w:rPr>
          <w:position w:val="9"/>
          <w:sz w:val="16"/>
        </w:rPr>
        <w:t>[19</w:t>
      </w:r>
      <w:proofErr w:type="gramStart"/>
      <w:r>
        <w:rPr>
          <w:position w:val="9"/>
          <w:sz w:val="16"/>
        </w:rPr>
        <w:t xml:space="preserve">] </w:t>
      </w:r>
      <w:r>
        <w:rPr>
          <w:sz w:val="24"/>
        </w:rPr>
        <w:t xml:space="preserve"> At</w:t>
      </w:r>
      <w:proofErr w:type="gramEnd"/>
      <w:r>
        <w:rPr>
          <w:sz w:val="24"/>
        </w:rPr>
        <w:t xml:space="preserve"> first day of child birth, </w:t>
      </w:r>
      <w:proofErr w:type="spellStart"/>
      <w:r>
        <w:rPr>
          <w:i/>
          <w:sz w:val="24"/>
        </w:rPr>
        <w:t>Anantamoola</w:t>
      </w:r>
      <w:proofErr w:type="spellEnd"/>
      <w:r>
        <w:rPr>
          <w:i/>
          <w:sz w:val="24"/>
        </w:rPr>
        <w:t xml:space="preserve"> </w:t>
      </w:r>
      <w:proofErr w:type="spellStart"/>
      <w:r>
        <w:rPr>
          <w:i/>
          <w:sz w:val="24"/>
        </w:rPr>
        <w:t>choorna</w:t>
      </w:r>
      <w:proofErr w:type="spellEnd"/>
      <w:r>
        <w:rPr>
          <w:i/>
          <w:sz w:val="24"/>
        </w:rPr>
        <w:t xml:space="preserve"> </w:t>
      </w:r>
      <w:r>
        <w:rPr>
          <w:sz w:val="24"/>
        </w:rPr>
        <w:t xml:space="preserve">should be given with </w:t>
      </w:r>
      <w:proofErr w:type="spellStart"/>
      <w:r>
        <w:rPr>
          <w:i/>
          <w:sz w:val="24"/>
        </w:rPr>
        <w:t>Madhu</w:t>
      </w:r>
      <w:proofErr w:type="spellEnd"/>
      <w:r>
        <w:rPr>
          <w:i/>
          <w:sz w:val="24"/>
        </w:rPr>
        <w:t xml:space="preserve"> </w:t>
      </w:r>
      <w:r>
        <w:rPr>
          <w:sz w:val="24"/>
        </w:rPr>
        <w:t xml:space="preserve">and </w:t>
      </w:r>
      <w:proofErr w:type="spellStart"/>
      <w:r>
        <w:rPr>
          <w:i/>
          <w:sz w:val="24"/>
        </w:rPr>
        <w:t>Ghrita</w:t>
      </w:r>
      <w:proofErr w:type="spellEnd"/>
      <w:r>
        <w:rPr>
          <w:i/>
          <w:sz w:val="24"/>
        </w:rPr>
        <w:t xml:space="preserve"> </w:t>
      </w:r>
      <w:r>
        <w:rPr>
          <w:sz w:val="24"/>
        </w:rPr>
        <w:t>in 3 times a day.</w:t>
      </w:r>
    </w:p>
    <w:p w:rsidR="00012988" w:rsidRDefault="00012988">
      <w:pPr>
        <w:pStyle w:val="BodyText"/>
        <w:jc w:val="left"/>
        <w:rPr>
          <w:sz w:val="28"/>
        </w:rPr>
      </w:pPr>
    </w:p>
    <w:p w:rsidR="00012988" w:rsidRDefault="00514756">
      <w:pPr>
        <w:pStyle w:val="Heading2"/>
      </w:pPr>
      <w:r>
        <w:t>SARIVA</w:t>
      </w:r>
    </w:p>
    <w:p w:rsidR="00012988" w:rsidRDefault="00514756">
      <w:pPr>
        <w:spacing w:before="36"/>
        <w:ind w:left="100"/>
        <w:rPr>
          <w:sz w:val="24"/>
        </w:rPr>
      </w:pPr>
      <w:proofErr w:type="gramStart"/>
      <w:r>
        <w:rPr>
          <w:b/>
          <w:sz w:val="24"/>
        </w:rPr>
        <w:t xml:space="preserve">Latin name – </w:t>
      </w:r>
      <w:proofErr w:type="spellStart"/>
      <w:r>
        <w:rPr>
          <w:i/>
          <w:sz w:val="24"/>
        </w:rPr>
        <w:t>Hemidesmus</w:t>
      </w:r>
      <w:proofErr w:type="spellEnd"/>
      <w:r>
        <w:rPr>
          <w:i/>
          <w:sz w:val="24"/>
        </w:rPr>
        <w:t xml:space="preserve"> </w:t>
      </w:r>
      <w:proofErr w:type="spellStart"/>
      <w:r>
        <w:rPr>
          <w:i/>
          <w:sz w:val="24"/>
        </w:rPr>
        <w:t>indicus</w:t>
      </w:r>
      <w:proofErr w:type="spellEnd"/>
      <w:r>
        <w:rPr>
          <w:i/>
          <w:sz w:val="24"/>
        </w:rPr>
        <w:t xml:space="preserve"> </w:t>
      </w:r>
      <w:r>
        <w:rPr>
          <w:sz w:val="24"/>
        </w:rPr>
        <w:t>R. Br.</w:t>
      </w:r>
      <w:proofErr w:type="gramEnd"/>
    </w:p>
    <w:p w:rsidR="00012988" w:rsidRDefault="00514756">
      <w:pPr>
        <w:spacing w:before="41"/>
        <w:ind w:left="100"/>
        <w:rPr>
          <w:sz w:val="24"/>
        </w:rPr>
      </w:pPr>
      <w:r>
        <w:rPr>
          <w:b/>
          <w:sz w:val="24"/>
        </w:rPr>
        <w:t xml:space="preserve">Family – </w:t>
      </w:r>
      <w:proofErr w:type="spellStart"/>
      <w:r>
        <w:rPr>
          <w:sz w:val="24"/>
        </w:rPr>
        <w:t>Asclepiadaceae</w:t>
      </w:r>
      <w:proofErr w:type="spellEnd"/>
    </w:p>
    <w:p w:rsidR="00012988" w:rsidRDefault="00514756">
      <w:pPr>
        <w:spacing w:before="41" w:line="264" w:lineRule="auto"/>
        <w:ind w:left="1360" w:right="616" w:hanging="1260"/>
        <w:rPr>
          <w:sz w:val="16"/>
        </w:rPr>
      </w:pPr>
      <w:r>
        <w:rPr>
          <w:b/>
          <w:sz w:val="24"/>
        </w:rPr>
        <w:t xml:space="preserve">Synonyms </w:t>
      </w:r>
      <w:r>
        <w:rPr>
          <w:sz w:val="24"/>
        </w:rPr>
        <w:t xml:space="preserve">– </w:t>
      </w:r>
      <w:proofErr w:type="spellStart"/>
      <w:r>
        <w:rPr>
          <w:i/>
          <w:sz w:val="24"/>
        </w:rPr>
        <w:t>Gopawalli</w:t>
      </w:r>
      <w:proofErr w:type="spellEnd"/>
      <w:r>
        <w:rPr>
          <w:i/>
          <w:sz w:val="24"/>
        </w:rPr>
        <w:t xml:space="preserve">, </w:t>
      </w:r>
      <w:proofErr w:type="spellStart"/>
      <w:r>
        <w:rPr>
          <w:i/>
          <w:sz w:val="24"/>
        </w:rPr>
        <w:t>Gopakanya</w:t>
      </w:r>
      <w:proofErr w:type="spellEnd"/>
      <w:r>
        <w:rPr>
          <w:i/>
          <w:sz w:val="24"/>
        </w:rPr>
        <w:t xml:space="preserve">, </w:t>
      </w:r>
      <w:proofErr w:type="spellStart"/>
      <w:r>
        <w:rPr>
          <w:i/>
          <w:sz w:val="24"/>
        </w:rPr>
        <w:t>Gopavadhu</w:t>
      </w:r>
      <w:proofErr w:type="spellEnd"/>
      <w:r>
        <w:rPr>
          <w:i/>
          <w:sz w:val="24"/>
        </w:rPr>
        <w:t xml:space="preserve">, </w:t>
      </w:r>
      <w:proofErr w:type="spellStart"/>
      <w:r>
        <w:rPr>
          <w:i/>
          <w:sz w:val="24"/>
        </w:rPr>
        <w:t>Gopi</w:t>
      </w:r>
      <w:proofErr w:type="spellEnd"/>
      <w:r>
        <w:rPr>
          <w:i/>
          <w:sz w:val="24"/>
        </w:rPr>
        <w:t xml:space="preserve">, </w:t>
      </w:r>
      <w:proofErr w:type="spellStart"/>
      <w:r>
        <w:rPr>
          <w:i/>
          <w:sz w:val="24"/>
        </w:rPr>
        <w:t>Ananta</w:t>
      </w:r>
      <w:proofErr w:type="spellEnd"/>
      <w:r>
        <w:rPr>
          <w:i/>
          <w:sz w:val="24"/>
        </w:rPr>
        <w:t xml:space="preserve">, </w:t>
      </w:r>
      <w:proofErr w:type="spellStart"/>
      <w:r>
        <w:rPr>
          <w:i/>
          <w:sz w:val="24"/>
        </w:rPr>
        <w:t>Utpalasariva</w:t>
      </w:r>
      <w:proofErr w:type="spellEnd"/>
      <w:r>
        <w:rPr>
          <w:i/>
          <w:sz w:val="24"/>
        </w:rPr>
        <w:t xml:space="preserve">, </w:t>
      </w:r>
      <w:proofErr w:type="spellStart"/>
      <w:r>
        <w:rPr>
          <w:i/>
          <w:sz w:val="24"/>
        </w:rPr>
        <w:t>Sharadi</w:t>
      </w:r>
      <w:proofErr w:type="spellEnd"/>
      <w:r>
        <w:rPr>
          <w:i/>
          <w:sz w:val="24"/>
        </w:rPr>
        <w:t xml:space="preserve">, </w:t>
      </w:r>
      <w:proofErr w:type="spellStart"/>
      <w:r>
        <w:rPr>
          <w:i/>
          <w:sz w:val="24"/>
        </w:rPr>
        <w:t>Chandansariva</w:t>
      </w:r>
      <w:proofErr w:type="spellEnd"/>
      <w:r>
        <w:rPr>
          <w:i/>
          <w:sz w:val="24"/>
        </w:rPr>
        <w:t xml:space="preserve">, </w:t>
      </w:r>
      <w:proofErr w:type="spellStart"/>
      <w:r>
        <w:rPr>
          <w:i/>
          <w:sz w:val="24"/>
        </w:rPr>
        <w:t>Bhadravallika</w:t>
      </w:r>
      <w:proofErr w:type="spellEnd"/>
      <w:r>
        <w:rPr>
          <w:i/>
          <w:sz w:val="24"/>
        </w:rPr>
        <w:t xml:space="preserve"> </w:t>
      </w:r>
      <w:r>
        <w:rPr>
          <w:position w:val="9"/>
          <w:sz w:val="16"/>
        </w:rPr>
        <w:t>[20]</w:t>
      </w:r>
    </w:p>
    <w:p w:rsidR="00012988" w:rsidRDefault="00012988">
      <w:pPr>
        <w:pStyle w:val="BodyText"/>
        <w:spacing w:before="1"/>
        <w:jc w:val="left"/>
        <w:rPr>
          <w:sz w:val="29"/>
        </w:rPr>
      </w:pPr>
    </w:p>
    <w:p w:rsidR="00012988" w:rsidRDefault="00514756">
      <w:pPr>
        <w:pStyle w:val="Heading2"/>
      </w:pPr>
      <w:proofErr w:type="spellStart"/>
      <w:r>
        <w:t>Rasapanchaka</w:t>
      </w:r>
      <w:proofErr w:type="spellEnd"/>
      <w:r>
        <w:t xml:space="preserve"> –</w:t>
      </w:r>
    </w:p>
    <w:p w:rsidR="00012988" w:rsidRDefault="00514756">
      <w:pPr>
        <w:spacing w:before="36" w:line="276" w:lineRule="auto"/>
        <w:ind w:left="100" w:right="6889"/>
        <w:rPr>
          <w:i/>
          <w:sz w:val="24"/>
        </w:rPr>
      </w:pPr>
      <w:r>
        <w:rPr>
          <w:b/>
          <w:i/>
          <w:sz w:val="24"/>
        </w:rPr>
        <w:t xml:space="preserve">Rasa – </w:t>
      </w:r>
      <w:proofErr w:type="spellStart"/>
      <w:r>
        <w:rPr>
          <w:i/>
          <w:sz w:val="24"/>
        </w:rPr>
        <w:t>Madhura</w:t>
      </w:r>
      <w:proofErr w:type="spellEnd"/>
      <w:r>
        <w:rPr>
          <w:i/>
          <w:sz w:val="24"/>
        </w:rPr>
        <w:t xml:space="preserve">, </w:t>
      </w:r>
      <w:proofErr w:type="spellStart"/>
      <w:r>
        <w:rPr>
          <w:i/>
          <w:sz w:val="24"/>
        </w:rPr>
        <w:t>Tikta</w:t>
      </w:r>
      <w:proofErr w:type="spellEnd"/>
      <w:r>
        <w:rPr>
          <w:i/>
          <w:sz w:val="24"/>
        </w:rPr>
        <w:t xml:space="preserve"> </w:t>
      </w:r>
      <w:proofErr w:type="spellStart"/>
      <w:r>
        <w:rPr>
          <w:b/>
          <w:i/>
          <w:sz w:val="24"/>
        </w:rPr>
        <w:t>Vipaka</w:t>
      </w:r>
      <w:proofErr w:type="spellEnd"/>
      <w:r>
        <w:rPr>
          <w:b/>
          <w:i/>
          <w:sz w:val="24"/>
        </w:rPr>
        <w:t xml:space="preserve"> – </w:t>
      </w:r>
      <w:proofErr w:type="spellStart"/>
      <w:r>
        <w:rPr>
          <w:i/>
          <w:sz w:val="24"/>
        </w:rPr>
        <w:t>Madhura</w:t>
      </w:r>
      <w:proofErr w:type="spellEnd"/>
      <w:r>
        <w:rPr>
          <w:i/>
          <w:sz w:val="24"/>
        </w:rPr>
        <w:t xml:space="preserve"> </w:t>
      </w:r>
      <w:proofErr w:type="spellStart"/>
      <w:r>
        <w:rPr>
          <w:b/>
          <w:i/>
          <w:sz w:val="24"/>
        </w:rPr>
        <w:lastRenderedPageBreak/>
        <w:t>Veerya</w:t>
      </w:r>
      <w:proofErr w:type="spellEnd"/>
      <w:r>
        <w:rPr>
          <w:b/>
          <w:i/>
          <w:sz w:val="24"/>
        </w:rPr>
        <w:t xml:space="preserve"> – </w:t>
      </w:r>
      <w:proofErr w:type="spellStart"/>
      <w:r>
        <w:rPr>
          <w:i/>
          <w:sz w:val="24"/>
        </w:rPr>
        <w:t>Sheeta</w:t>
      </w:r>
      <w:proofErr w:type="spellEnd"/>
    </w:p>
    <w:p w:rsidR="00012988" w:rsidRDefault="00514756">
      <w:pPr>
        <w:spacing w:line="277" w:lineRule="exact"/>
        <w:ind w:left="100"/>
        <w:rPr>
          <w:position w:val="9"/>
          <w:sz w:val="16"/>
        </w:rPr>
      </w:pPr>
      <w:proofErr w:type="spellStart"/>
      <w:r>
        <w:rPr>
          <w:b/>
          <w:i/>
          <w:sz w:val="24"/>
        </w:rPr>
        <w:t>Guna</w:t>
      </w:r>
      <w:proofErr w:type="spellEnd"/>
      <w:r>
        <w:rPr>
          <w:b/>
          <w:i/>
          <w:sz w:val="24"/>
        </w:rPr>
        <w:t xml:space="preserve"> – </w:t>
      </w:r>
      <w:r>
        <w:rPr>
          <w:i/>
          <w:sz w:val="24"/>
        </w:rPr>
        <w:t xml:space="preserve">Guru, </w:t>
      </w:r>
      <w:proofErr w:type="spellStart"/>
      <w:r>
        <w:rPr>
          <w:i/>
          <w:sz w:val="24"/>
        </w:rPr>
        <w:t>Snigdha</w:t>
      </w:r>
      <w:proofErr w:type="spellEnd"/>
      <w:r>
        <w:rPr>
          <w:i/>
          <w:sz w:val="24"/>
        </w:rPr>
        <w:t xml:space="preserve"> </w:t>
      </w:r>
      <w:r>
        <w:rPr>
          <w:position w:val="9"/>
          <w:sz w:val="16"/>
        </w:rPr>
        <w:t>[21]</w:t>
      </w:r>
    </w:p>
    <w:p w:rsidR="00514756" w:rsidRDefault="00514756">
      <w:pPr>
        <w:spacing w:line="277" w:lineRule="exact"/>
        <w:ind w:left="100"/>
        <w:rPr>
          <w:sz w:val="16"/>
        </w:rPr>
      </w:pPr>
    </w:p>
    <w:p w:rsidR="00012988" w:rsidRPr="00514756" w:rsidRDefault="00514756" w:rsidP="00514756">
      <w:pPr>
        <w:spacing w:line="472" w:lineRule="auto"/>
        <w:ind w:right="4459"/>
        <w:rPr>
          <w:sz w:val="40"/>
        </w:rPr>
      </w:pPr>
      <w:r>
        <w:rPr>
          <w:noProof/>
          <w:lang w:bidi="mr-IN"/>
        </w:rPr>
        <w:drawing>
          <wp:inline distT="0" distB="0" distL="0" distR="0">
            <wp:extent cx="2897124" cy="1420367"/>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897124" cy="1420367"/>
                    </a:xfrm>
                    <a:prstGeom prst="rect">
                      <a:avLst/>
                    </a:prstGeom>
                  </pic:spPr>
                </pic:pic>
              </a:graphicData>
            </a:graphic>
          </wp:inline>
        </w:drawing>
      </w:r>
      <w:proofErr w:type="spellStart"/>
      <w:proofErr w:type="gramStart"/>
      <w:r>
        <w:rPr>
          <w:b/>
          <w:i/>
          <w:sz w:val="24"/>
        </w:rPr>
        <w:t>Sariva</w:t>
      </w:r>
      <w:proofErr w:type="spellEnd"/>
      <w:r>
        <w:rPr>
          <w:b/>
          <w:i/>
          <w:sz w:val="24"/>
        </w:rPr>
        <w:t xml:space="preserve"> </w:t>
      </w:r>
      <w:r>
        <w:rPr>
          <w:b/>
          <w:sz w:val="24"/>
        </w:rPr>
        <w:t>(</w:t>
      </w:r>
      <w:proofErr w:type="spellStart"/>
      <w:r>
        <w:rPr>
          <w:b/>
          <w:i/>
          <w:sz w:val="24"/>
        </w:rPr>
        <w:t>Hemidesmus</w:t>
      </w:r>
      <w:proofErr w:type="spellEnd"/>
      <w:r>
        <w:rPr>
          <w:b/>
          <w:i/>
          <w:sz w:val="24"/>
        </w:rPr>
        <w:t xml:space="preserve"> </w:t>
      </w:r>
      <w:proofErr w:type="spellStart"/>
      <w:r>
        <w:rPr>
          <w:b/>
          <w:i/>
          <w:sz w:val="24"/>
        </w:rPr>
        <w:t>indicus</w:t>
      </w:r>
      <w:proofErr w:type="spellEnd"/>
      <w:r>
        <w:rPr>
          <w:b/>
          <w:i/>
          <w:sz w:val="24"/>
        </w:rPr>
        <w:t xml:space="preserve"> </w:t>
      </w:r>
      <w:r>
        <w:rPr>
          <w:b/>
          <w:sz w:val="24"/>
        </w:rPr>
        <w:t>R.Br.)</w:t>
      </w:r>
      <w:proofErr w:type="gramEnd"/>
    </w:p>
    <w:p w:rsidR="00012988" w:rsidRDefault="00012988">
      <w:pPr>
        <w:pStyle w:val="BodyText"/>
        <w:spacing w:before="8"/>
        <w:jc w:val="left"/>
        <w:rPr>
          <w:b/>
          <w:sz w:val="22"/>
        </w:rPr>
      </w:pPr>
    </w:p>
    <w:p w:rsidR="00012988" w:rsidRDefault="00514756">
      <w:pPr>
        <w:pStyle w:val="Heading1"/>
        <w:jc w:val="both"/>
      </w:pPr>
      <w:r>
        <w:t>Chemical Constitutions-</w:t>
      </w:r>
    </w:p>
    <w:p w:rsidR="00012988" w:rsidRDefault="00514756">
      <w:pPr>
        <w:pStyle w:val="BodyText"/>
        <w:spacing w:before="36" w:line="276" w:lineRule="auto"/>
        <w:ind w:left="100" w:right="115"/>
      </w:pPr>
      <w:proofErr w:type="spellStart"/>
      <w:r>
        <w:t>Coumarino</w:t>
      </w:r>
      <w:proofErr w:type="spellEnd"/>
      <w:r>
        <w:t xml:space="preserve"> - </w:t>
      </w:r>
      <w:proofErr w:type="spellStart"/>
      <w:r>
        <w:t>lignoids</w:t>
      </w:r>
      <w:proofErr w:type="spellEnd"/>
      <w:r>
        <w:t xml:space="preserve"> </w:t>
      </w:r>
      <w:proofErr w:type="spellStart"/>
      <w:r>
        <w:t>hemidesminine</w:t>
      </w:r>
      <w:proofErr w:type="spellEnd"/>
      <w:r>
        <w:t xml:space="preserve"> - </w:t>
      </w:r>
      <w:proofErr w:type="spellStart"/>
      <w:r>
        <w:t>hemidesmine</w:t>
      </w:r>
      <w:proofErr w:type="spellEnd"/>
      <w:r>
        <w:t xml:space="preserve"> 1 and </w:t>
      </w:r>
      <w:proofErr w:type="spellStart"/>
      <w:r>
        <w:t>hemidesmine</w:t>
      </w:r>
      <w:proofErr w:type="spellEnd"/>
      <w:r>
        <w:t xml:space="preserve"> 2, beta-</w:t>
      </w:r>
      <w:proofErr w:type="spellStart"/>
      <w:r>
        <w:t>sitosterol</w:t>
      </w:r>
      <w:proofErr w:type="spellEnd"/>
      <w:r>
        <w:t>, alpha-</w:t>
      </w:r>
      <w:proofErr w:type="spellStart"/>
      <w:r>
        <w:t>amyrin</w:t>
      </w:r>
      <w:proofErr w:type="spellEnd"/>
      <w:r>
        <w:t>, beta-</w:t>
      </w:r>
      <w:proofErr w:type="spellStart"/>
      <w:r>
        <w:t>amyrin</w:t>
      </w:r>
      <w:proofErr w:type="spellEnd"/>
      <w:r>
        <w:t>, beta-</w:t>
      </w:r>
      <w:proofErr w:type="spellStart"/>
      <w:r>
        <w:t>amyrin</w:t>
      </w:r>
      <w:proofErr w:type="spellEnd"/>
      <w:r>
        <w:t xml:space="preserve"> acetate, </w:t>
      </w:r>
      <w:proofErr w:type="spellStart"/>
      <w:r>
        <w:t>lupeol</w:t>
      </w:r>
      <w:proofErr w:type="spellEnd"/>
      <w:r>
        <w:t xml:space="preserve">, </w:t>
      </w:r>
      <w:proofErr w:type="spellStart"/>
      <w:r>
        <w:t>lupeol</w:t>
      </w:r>
      <w:proofErr w:type="spellEnd"/>
      <w:r>
        <w:t xml:space="preserve"> acetate, </w:t>
      </w:r>
      <w:proofErr w:type="spellStart"/>
      <w:r>
        <w:t>lupeol</w:t>
      </w:r>
      <w:proofErr w:type="spellEnd"/>
      <w:r>
        <w:t xml:space="preserve"> </w:t>
      </w:r>
      <w:proofErr w:type="spellStart"/>
      <w:r>
        <w:t>octacosanoate</w:t>
      </w:r>
      <w:proofErr w:type="spellEnd"/>
      <w:r>
        <w:t>, 2-hydroxyl-4-methoxy-benzaldehyde</w:t>
      </w:r>
      <w:r>
        <w:rPr>
          <w:b/>
        </w:rPr>
        <w:t xml:space="preserve">, </w:t>
      </w:r>
      <w:r>
        <w:t>drevogenin-beta-3-O-beta-D-oleandropyranosyl, (1-4)-</w:t>
      </w:r>
    </w:p>
    <w:p w:rsidR="00012988" w:rsidRDefault="00514756">
      <w:pPr>
        <w:pStyle w:val="BodyText"/>
        <w:spacing w:line="277" w:lineRule="exact"/>
        <w:ind w:left="100"/>
        <w:rPr>
          <w:sz w:val="16"/>
        </w:rPr>
      </w:pPr>
      <w:proofErr w:type="gramStart"/>
      <w:r>
        <w:t>beta-D-</w:t>
      </w:r>
      <w:proofErr w:type="spellStart"/>
      <w:r>
        <w:t>oleandropyranoside</w:t>
      </w:r>
      <w:proofErr w:type="spellEnd"/>
      <w:proofErr w:type="gramEnd"/>
      <w:r>
        <w:t xml:space="preserve"> (</w:t>
      </w:r>
      <w:proofErr w:type="spellStart"/>
      <w:r>
        <w:t>desinine</w:t>
      </w:r>
      <w:proofErr w:type="spellEnd"/>
      <w:r>
        <w:t xml:space="preserve">). </w:t>
      </w:r>
      <w:r>
        <w:rPr>
          <w:position w:val="9"/>
          <w:sz w:val="16"/>
        </w:rPr>
        <w:t>[22]</w:t>
      </w:r>
    </w:p>
    <w:p w:rsidR="00012988" w:rsidRDefault="00012988">
      <w:pPr>
        <w:pStyle w:val="BodyText"/>
        <w:jc w:val="left"/>
        <w:rPr>
          <w:sz w:val="28"/>
        </w:rPr>
      </w:pPr>
    </w:p>
    <w:p w:rsidR="00012988" w:rsidRDefault="00514756">
      <w:pPr>
        <w:spacing w:before="241"/>
        <w:ind w:left="100"/>
        <w:rPr>
          <w:b/>
          <w:sz w:val="28"/>
        </w:rPr>
      </w:pPr>
      <w:r>
        <w:rPr>
          <w:b/>
          <w:sz w:val="28"/>
        </w:rPr>
        <w:t>Discussion-</w:t>
      </w:r>
    </w:p>
    <w:p w:rsidR="00012988" w:rsidRDefault="00012988">
      <w:pPr>
        <w:rPr>
          <w:sz w:val="28"/>
        </w:rPr>
      </w:pPr>
    </w:p>
    <w:p w:rsidR="00012988" w:rsidRDefault="00514756">
      <w:pPr>
        <w:pStyle w:val="BodyText"/>
        <w:spacing w:before="76" w:line="276" w:lineRule="auto"/>
        <w:ind w:left="100" w:right="113"/>
      </w:pPr>
      <w:r>
        <w:t xml:space="preserve">From the </w:t>
      </w:r>
      <w:proofErr w:type="spellStart"/>
      <w:r>
        <w:t>pathophysiology</w:t>
      </w:r>
      <w:proofErr w:type="spellEnd"/>
      <w:r>
        <w:t xml:space="preserve"> of cerebral palsy, it is clearly noticed that even if CP is caused by several factors; it results from a common pathological mechanism. The key factors triggering the </w:t>
      </w:r>
      <w:proofErr w:type="spellStart"/>
      <w:r>
        <w:t>excitotoxicity</w:t>
      </w:r>
      <w:proofErr w:type="spellEnd"/>
      <w:r>
        <w:t xml:space="preserve"> in cerebral palsy are excessive release of Glutamate, increase in activity of Acetylcholine esterase and oxidative stress.</w:t>
      </w:r>
    </w:p>
    <w:p w:rsidR="00012988" w:rsidRDefault="00514756">
      <w:pPr>
        <w:spacing w:before="199"/>
        <w:ind w:left="100"/>
        <w:rPr>
          <w:sz w:val="24"/>
        </w:rPr>
      </w:pPr>
      <w:r>
        <w:rPr>
          <w:sz w:val="24"/>
        </w:rPr>
        <w:t xml:space="preserve">The drug </w:t>
      </w:r>
      <w:proofErr w:type="spellStart"/>
      <w:r>
        <w:rPr>
          <w:i/>
          <w:sz w:val="24"/>
        </w:rPr>
        <w:t>Sariva</w:t>
      </w:r>
      <w:proofErr w:type="spellEnd"/>
      <w:r>
        <w:rPr>
          <w:i/>
          <w:sz w:val="24"/>
        </w:rPr>
        <w:t xml:space="preserve"> </w:t>
      </w:r>
      <w:r>
        <w:rPr>
          <w:sz w:val="24"/>
        </w:rPr>
        <w:t xml:space="preserve">has </w:t>
      </w:r>
      <w:proofErr w:type="spellStart"/>
      <w:r>
        <w:rPr>
          <w:i/>
          <w:sz w:val="24"/>
        </w:rPr>
        <w:t>Tikta</w:t>
      </w:r>
      <w:proofErr w:type="spellEnd"/>
      <w:r>
        <w:rPr>
          <w:i/>
          <w:sz w:val="24"/>
        </w:rPr>
        <w:t xml:space="preserve"> </w:t>
      </w:r>
      <w:r>
        <w:rPr>
          <w:sz w:val="24"/>
        </w:rPr>
        <w:t xml:space="preserve">and </w:t>
      </w:r>
      <w:proofErr w:type="spellStart"/>
      <w:r>
        <w:rPr>
          <w:i/>
          <w:sz w:val="24"/>
        </w:rPr>
        <w:t>Madhura</w:t>
      </w:r>
      <w:proofErr w:type="spellEnd"/>
      <w:r>
        <w:rPr>
          <w:i/>
          <w:sz w:val="24"/>
        </w:rPr>
        <w:t xml:space="preserve"> rasa</w:t>
      </w:r>
      <w:r>
        <w:rPr>
          <w:sz w:val="24"/>
        </w:rPr>
        <w:t xml:space="preserve">. The </w:t>
      </w:r>
      <w:proofErr w:type="spellStart"/>
      <w:r>
        <w:rPr>
          <w:i/>
          <w:sz w:val="24"/>
        </w:rPr>
        <w:t>panchabhautika</w:t>
      </w:r>
      <w:proofErr w:type="spellEnd"/>
      <w:r>
        <w:rPr>
          <w:i/>
          <w:sz w:val="24"/>
        </w:rPr>
        <w:t xml:space="preserve"> </w:t>
      </w:r>
      <w:r>
        <w:rPr>
          <w:sz w:val="24"/>
        </w:rPr>
        <w:t xml:space="preserve">constitution of </w:t>
      </w:r>
      <w:r>
        <w:rPr>
          <w:i/>
          <w:sz w:val="24"/>
        </w:rPr>
        <w:t xml:space="preserve">rasa </w:t>
      </w:r>
      <w:r>
        <w:rPr>
          <w:sz w:val="24"/>
        </w:rPr>
        <w:t>is like-</w:t>
      </w:r>
    </w:p>
    <w:p w:rsidR="00012988" w:rsidRDefault="00012988">
      <w:pPr>
        <w:pStyle w:val="BodyText"/>
        <w:jc w:val="left"/>
        <w:rPr>
          <w:sz w:val="20"/>
        </w:rPr>
      </w:pPr>
    </w:p>
    <w:p w:rsidR="00012988" w:rsidRDefault="00012988">
      <w:pPr>
        <w:pStyle w:val="BodyText"/>
        <w:spacing w:before="9" w:after="1"/>
        <w:jc w:val="left"/>
        <w:rPr>
          <w:sz w:val="11"/>
        </w:rPr>
      </w:pPr>
    </w:p>
    <w:tbl>
      <w:tblPr>
        <w:tblW w:w="0" w:type="auto"/>
        <w:tblInd w:w="1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5"/>
        <w:gridCol w:w="1385"/>
        <w:gridCol w:w="1731"/>
      </w:tblGrid>
      <w:tr w:rsidR="00012988">
        <w:trPr>
          <w:trHeight w:val="316"/>
        </w:trPr>
        <w:tc>
          <w:tcPr>
            <w:tcW w:w="3005" w:type="dxa"/>
          </w:tcPr>
          <w:p w:rsidR="00012988" w:rsidRDefault="00514756">
            <w:pPr>
              <w:pStyle w:val="TableParagraph"/>
              <w:ind w:left="107"/>
              <w:jc w:val="left"/>
              <w:rPr>
                <w:sz w:val="24"/>
              </w:rPr>
            </w:pPr>
            <w:proofErr w:type="spellStart"/>
            <w:r>
              <w:rPr>
                <w:i/>
                <w:sz w:val="24"/>
              </w:rPr>
              <w:t>Panchabhautika</w:t>
            </w:r>
            <w:proofErr w:type="spellEnd"/>
            <w:r>
              <w:rPr>
                <w:i/>
                <w:sz w:val="24"/>
              </w:rPr>
              <w:t xml:space="preserve"> </w:t>
            </w:r>
            <w:r>
              <w:rPr>
                <w:sz w:val="24"/>
              </w:rPr>
              <w:t>constitution</w:t>
            </w:r>
          </w:p>
        </w:tc>
        <w:tc>
          <w:tcPr>
            <w:tcW w:w="1385" w:type="dxa"/>
          </w:tcPr>
          <w:p w:rsidR="00012988" w:rsidRDefault="00514756">
            <w:pPr>
              <w:pStyle w:val="TableParagraph"/>
              <w:ind w:left="168"/>
              <w:jc w:val="left"/>
              <w:rPr>
                <w:i/>
                <w:sz w:val="24"/>
              </w:rPr>
            </w:pPr>
            <w:proofErr w:type="spellStart"/>
            <w:r>
              <w:rPr>
                <w:i/>
                <w:sz w:val="24"/>
              </w:rPr>
              <w:t>Tikta</w:t>
            </w:r>
            <w:proofErr w:type="spellEnd"/>
            <w:r>
              <w:rPr>
                <w:i/>
                <w:sz w:val="24"/>
              </w:rPr>
              <w:t xml:space="preserve"> rasa</w:t>
            </w:r>
          </w:p>
        </w:tc>
        <w:tc>
          <w:tcPr>
            <w:tcW w:w="1731" w:type="dxa"/>
          </w:tcPr>
          <w:p w:rsidR="00012988" w:rsidRDefault="00514756">
            <w:pPr>
              <w:pStyle w:val="TableParagraph"/>
              <w:ind w:left="108"/>
              <w:jc w:val="left"/>
              <w:rPr>
                <w:i/>
                <w:sz w:val="24"/>
              </w:rPr>
            </w:pPr>
            <w:proofErr w:type="spellStart"/>
            <w:r>
              <w:rPr>
                <w:i/>
                <w:sz w:val="24"/>
              </w:rPr>
              <w:t>Madhura</w:t>
            </w:r>
            <w:proofErr w:type="spellEnd"/>
            <w:r>
              <w:rPr>
                <w:i/>
                <w:sz w:val="24"/>
              </w:rPr>
              <w:t xml:space="preserve"> rasa</w:t>
            </w:r>
          </w:p>
        </w:tc>
      </w:tr>
      <w:tr w:rsidR="00012988">
        <w:trPr>
          <w:trHeight w:val="318"/>
        </w:trPr>
        <w:tc>
          <w:tcPr>
            <w:tcW w:w="3005" w:type="dxa"/>
          </w:tcPr>
          <w:p w:rsidR="00012988" w:rsidRDefault="00514756">
            <w:pPr>
              <w:pStyle w:val="TableParagraph"/>
              <w:ind w:left="107"/>
              <w:jc w:val="left"/>
              <w:rPr>
                <w:i/>
                <w:sz w:val="24"/>
              </w:rPr>
            </w:pPr>
            <w:proofErr w:type="spellStart"/>
            <w:r>
              <w:rPr>
                <w:i/>
                <w:sz w:val="24"/>
              </w:rPr>
              <w:t>Prithvi</w:t>
            </w:r>
            <w:proofErr w:type="spellEnd"/>
          </w:p>
        </w:tc>
        <w:tc>
          <w:tcPr>
            <w:tcW w:w="1385" w:type="dxa"/>
          </w:tcPr>
          <w:p w:rsidR="00012988" w:rsidRDefault="00514756">
            <w:pPr>
              <w:pStyle w:val="TableParagraph"/>
              <w:ind w:right="235"/>
              <w:rPr>
                <w:sz w:val="24"/>
              </w:rPr>
            </w:pPr>
            <w:r>
              <w:rPr>
                <w:w w:val="99"/>
                <w:sz w:val="24"/>
              </w:rPr>
              <w:t>-</w:t>
            </w:r>
          </w:p>
        </w:tc>
        <w:tc>
          <w:tcPr>
            <w:tcW w:w="1731" w:type="dxa"/>
          </w:tcPr>
          <w:p w:rsidR="00012988" w:rsidRDefault="00514756">
            <w:pPr>
              <w:pStyle w:val="TableParagraph"/>
              <w:ind w:right="406"/>
              <w:rPr>
                <w:sz w:val="24"/>
              </w:rPr>
            </w:pPr>
            <w:r>
              <w:rPr>
                <w:sz w:val="24"/>
              </w:rPr>
              <w:t>+</w:t>
            </w:r>
          </w:p>
        </w:tc>
      </w:tr>
      <w:tr w:rsidR="00012988">
        <w:trPr>
          <w:trHeight w:val="316"/>
        </w:trPr>
        <w:tc>
          <w:tcPr>
            <w:tcW w:w="3005" w:type="dxa"/>
          </w:tcPr>
          <w:p w:rsidR="00012988" w:rsidRDefault="00514756">
            <w:pPr>
              <w:pStyle w:val="TableParagraph"/>
              <w:ind w:left="107"/>
              <w:jc w:val="left"/>
              <w:rPr>
                <w:i/>
                <w:sz w:val="24"/>
              </w:rPr>
            </w:pPr>
            <w:proofErr w:type="spellStart"/>
            <w:r>
              <w:rPr>
                <w:i/>
                <w:sz w:val="24"/>
              </w:rPr>
              <w:t>Aap</w:t>
            </w:r>
            <w:proofErr w:type="spellEnd"/>
          </w:p>
        </w:tc>
        <w:tc>
          <w:tcPr>
            <w:tcW w:w="1385" w:type="dxa"/>
          </w:tcPr>
          <w:p w:rsidR="00012988" w:rsidRDefault="00514756">
            <w:pPr>
              <w:pStyle w:val="TableParagraph"/>
              <w:ind w:right="235"/>
              <w:rPr>
                <w:sz w:val="24"/>
              </w:rPr>
            </w:pPr>
            <w:r>
              <w:rPr>
                <w:w w:val="99"/>
                <w:sz w:val="24"/>
              </w:rPr>
              <w:t>-</w:t>
            </w:r>
          </w:p>
        </w:tc>
        <w:tc>
          <w:tcPr>
            <w:tcW w:w="1731" w:type="dxa"/>
          </w:tcPr>
          <w:p w:rsidR="00012988" w:rsidRDefault="00514756">
            <w:pPr>
              <w:pStyle w:val="TableParagraph"/>
              <w:ind w:right="406"/>
              <w:rPr>
                <w:sz w:val="24"/>
              </w:rPr>
            </w:pPr>
            <w:r>
              <w:rPr>
                <w:sz w:val="24"/>
              </w:rPr>
              <w:t>+</w:t>
            </w:r>
          </w:p>
        </w:tc>
      </w:tr>
      <w:tr w:rsidR="00012988">
        <w:trPr>
          <w:trHeight w:val="316"/>
        </w:trPr>
        <w:tc>
          <w:tcPr>
            <w:tcW w:w="3005" w:type="dxa"/>
          </w:tcPr>
          <w:p w:rsidR="00012988" w:rsidRDefault="00514756">
            <w:pPr>
              <w:pStyle w:val="TableParagraph"/>
              <w:ind w:left="107"/>
              <w:jc w:val="left"/>
              <w:rPr>
                <w:i/>
                <w:sz w:val="24"/>
              </w:rPr>
            </w:pPr>
            <w:proofErr w:type="spellStart"/>
            <w:r>
              <w:rPr>
                <w:i/>
                <w:sz w:val="24"/>
              </w:rPr>
              <w:t>Tej</w:t>
            </w:r>
            <w:proofErr w:type="spellEnd"/>
          </w:p>
        </w:tc>
        <w:tc>
          <w:tcPr>
            <w:tcW w:w="1385" w:type="dxa"/>
          </w:tcPr>
          <w:p w:rsidR="00012988" w:rsidRDefault="00514756">
            <w:pPr>
              <w:pStyle w:val="TableParagraph"/>
              <w:ind w:right="235"/>
              <w:rPr>
                <w:sz w:val="24"/>
              </w:rPr>
            </w:pPr>
            <w:r>
              <w:rPr>
                <w:w w:val="99"/>
                <w:sz w:val="24"/>
              </w:rPr>
              <w:t>-</w:t>
            </w:r>
          </w:p>
        </w:tc>
        <w:tc>
          <w:tcPr>
            <w:tcW w:w="1731" w:type="dxa"/>
          </w:tcPr>
          <w:p w:rsidR="00012988" w:rsidRDefault="00514756">
            <w:pPr>
              <w:pStyle w:val="TableParagraph"/>
              <w:ind w:right="342"/>
              <w:rPr>
                <w:sz w:val="24"/>
              </w:rPr>
            </w:pPr>
            <w:r>
              <w:rPr>
                <w:w w:val="99"/>
                <w:sz w:val="24"/>
              </w:rPr>
              <w:t>-</w:t>
            </w:r>
          </w:p>
        </w:tc>
      </w:tr>
      <w:tr w:rsidR="00012988">
        <w:trPr>
          <w:trHeight w:val="318"/>
        </w:trPr>
        <w:tc>
          <w:tcPr>
            <w:tcW w:w="3005" w:type="dxa"/>
          </w:tcPr>
          <w:p w:rsidR="00012988" w:rsidRDefault="00514756">
            <w:pPr>
              <w:pStyle w:val="TableParagraph"/>
              <w:spacing w:line="273" w:lineRule="exact"/>
              <w:ind w:left="107"/>
              <w:jc w:val="left"/>
              <w:rPr>
                <w:i/>
                <w:sz w:val="24"/>
              </w:rPr>
            </w:pPr>
            <w:proofErr w:type="spellStart"/>
            <w:r>
              <w:rPr>
                <w:i/>
                <w:sz w:val="24"/>
              </w:rPr>
              <w:t>Vayu</w:t>
            </w:r>
            <w:proofErr w:type="spellEnd"/>
          </w:p>
        </w:tc>
        <w:tc>
          <w:tcPr>
            <w:tcW w:w="1385" w:type="dxa"/>
          </w:tcPr>
          <w:p w:rsidR="00012988" w:rsidRDefault="00514756">
            <w:pPr>
              <w:pStyle w:val="TableParagraph"/>
              <w:spacing w:line="273" w:lineRule="exact"/>
              <w:ind w:right="300"/>
              <w:rPr>
                <w:sz w:val="24"/>
              </w:rPr>
            </w:pPr>
            <w:r>
              <w:rPr>
                <w:sz w:val="24"/>
              </w:rPr>
              <w:t>+</w:t>
            </w:r>
          </w:p>
        </w:tc>
        <w:tc>
          <w:tcPr>
            <w:tcW w:w="1731" w:type="dxa"/>
          </w:tcPr>
          <w:p w:rsidR="00012988" w:rsidRDefault="00514756">
            <w:pPr>
              <w:pStyle w:val="TableParagraph"/>
              <w:spacing w:line="273" w:lineRule="exact"/>
              <w:ind w:right="342"/>
              <w:rPr>
                <w:sz w:val="24"/>
              </w:rPr>
            </w:pPr>
            <w:r>
              <w:rPr>
                <w:w w:val="99"/>
                <w:sz w:val="24"/>
              </w:rPr>
              <w:t>-</w:t>
            </w:r>
          </w:p>
        </w:tc>
      </w:tr>
      <w:tr w:rsidR="00012988">
        <w:trPr>
          <w:trHeight w:val="317"/>
        </w:trPr>
        <w:tc>
          <w:tcPr>
            <w:tcW w:w="3005" w:type="dxa"/>
          </w:tcPr>
          <w:p w:rsidR="00012988" w:rsidRDefault="00514756">
            <w:pPr>
              <w:pStyle w:val="TableParagraph"/>
              <w:spacing w:line="271" w:lineRule="exact"/>
              <w:ind w:left="107"/>
              <w:jc w:val="left"/>
              <w:rPr>
                <w:i/>
                <w:sz w:val="24"/>
              </w:rPr>
            </w:pPr>
            <w:proofErr w:type="spellStart"/>
            <w:r>
              <w:rPr>
                <w:i/>
                <w:sz w:val="24"/>
              </w:rPr>
              <w:t>Akash</w:t>
            </w:r>
            <w:proofErr w:type="spellEnd"/>
          </w:p>
        </w:tc>
        <w:tc>
          <w:tcPr>
            <w:tcW w:w="1385" w:type="dxa"/>
          </w:tcPr>
          <w:p w:rsidR="00012988" w:rsidRDefault="00514756">
            <w:pPr>
              <w:pStyle w:val="TableParagraph"/>
              <w:spacing w:line="271" w:lineRule="exact"/>
              <w:ind w:right="300"/>
              <w:rPr>
                <w:sz w:val="24"/>
              </w:rPr>
            </w:pPr>
            <w:r>
              <w:rPr>
                <w:sz w:val="24"/>
              </w:rPr>
              <w:t>+</w:t>
            </w:r>
          </w:p>
        </w:tc>
        <w:tc>
          <w:tcPr>
            <w:tcW w:w="1731" w:type="dxa"/>
          </w:tcPr>
          <w:p w:rsidR="00012988" w:rsidRDefault="00514756">
            <w:pPr>
              <w:pStyle w:val="TableParagraph"/>
              <w:spacing w:line="271" w:lineRule="exact"/>
              <w:ind w:right="342"/>
              <w:rPr>
                <w:sz w:val="24"/>
              </w:rPr>
            </w:pPr>
            <w:r>
              <w:rPr>
                <w:w w:val="99"/>
                <w:sz w:val="24"/>
              </w:rPr>
              <w:t>-</w:t>
            </w:r>
          </w:p>
        </w:tc>
      </w:tr>
    </w:tbl>
    <w:p w:rsidR="00012988" w:rsidRDefault="00012988">
      <w:pPr>
        <w:pStyle w:val="BodyText"/>
        <w:spacing w:before="3"/>
        <w:jc w:val="left"/>
        <w:rPr>
          <w:sz w:val="27"/>
        </w:rPr>
      </w:pPr>
    </w:p>
    <w:p w:rsidR="00012988" w:rsidRDefault="00514756">
      <w:pPr>
        <w:spacing w:line="276" w:lineRule="auto"/>
        <w:ind w:left="100" w:right="118"/>
        <w:jc w:val="both"/>
        <w:rPr>
          <w:sz w:val="24"/>
        </w:rPr>
      </w:pPr>
      <w:r>
        <w:rPr>
          <w:sz w:val="24"/>
        </w:rPr>
        <w:t xml:space="preserve">From the table, it is cleared that </w:t>
      </w:r>
      <w:proofErr w:type="spellStart"/>
      <w:r>
        <w:rPr>
          <w:i/>
          <w:sz w:val="24"/>
        </w:rPr>
        <w:t>Tikta</w:t>
      </w:r>
      <w:proofErr w:type="spellEnd"/>
      <w:r>
        <w:rPr>
          <w:i/>
          <w:sz w:val="24"/>
        </w:rPr>
        <w:t xml:space="preserve"> rasa </w:t>
      </w:r>
      <w:r>
        <w:rPr>
          <w:sz w:val="24"/>
        </w:rPr>
        <w:t xml:space="preserve">has predominance of </w:t>
      </w:r>
      <w:proofErr w:type="spellStart"/>
      <w:r>
        <w:rPr>
          <w:i/>
          <w:sz w:val="24"/>
        </w:rPr>
        <w:t>Vayu</w:t>
      </w:r>
      <w:proofErr w:type="spellEnd"/>
      <w:r>
        <w:rPr>
          <w:i/>
          <w:sz w:val="24"/>
        </w:rPr>
        <w:t xml:space="preserve"> </w:t>
      </w:r>
      <w:r>
        <w:rPr>
          <w:sz w:val="24"/>
        </w:rPr>
        <w:t xml:space="preserve">and </w:t>
      </w:r>
      <w:proofErr w:type="spellStart"/>
      <w:r>
        <w:rPr>
          <w:i/>
          <w:sz w:val="24"/>
        </w:rPr>
        <w:t>Akash</w:t>
      </w:r>
      <w:proofErr w:type="spellEnd"/>
      <w:r>
        <w:rPr>
          <w:i/>
          <w:sz w:val="24"/>
        </w:rPr>
        <w:t xml:space="preserve"> </w:t>
      </w:r>
      <w:proofErr w:type="spellStart"/>
      <w:r>
        <w:rPr>
          <w:i/>
          <w:sz w:val="24"/>
        </w:rPr>
        <w:t>Mahabhuta</w:t>
      </w:r>
      <w:proofErr w:type="spellEnd"/>
      <w:r>
        <w:rPr>
          <w:i/>
          <w:sz w:val="24"/>
        </w:rPr>
        <w:t xml:space="preserve"> </w:t>
      </w:r>
      <w:r>
        <w:rPr>
          <w:sz w:val="24"/>
        </w:rPr>
        <w:t xml:space="preserve">(Hydrophobic), while </w:t>
      </w:r>
      <w:proofErr w:type="spellStart"/>
      <w:r>
        <w:rPr>
          <w:i/>
          <w:sz w:val="24"/>
        </w:rPr>
        <w:t>Madhura</w:t>
      </w:r>
      <w:proofErr w:type="spellEnd"/>
      <w:r>
        <w:rPr>
          <w:i/>
          <w:sz w:val="24"/>
        </w:rPr>
        <w:t xml:space="preserve"> rasa </w:t>
      </w:r>
      <w:r>
        <w:rPr>
          <w:sz w:val="24"/>
        </w:rPr>
        <w:t xml:space="preserve">has predominance of </w:t>
      </w:r>
      <w:proofErr w:type="spellStart"/>
      <w:r>
        <w:rPr>
          <w:i/>
          <w:sz w:val="24"/>
        </w:rPr>
        <w:t>Prithvi</w:t>
      </w:r>
      <w:proofErr w:type="spellEnd"/>
      <w:r>
        <w:rPr>
          <w:i/>
          <w:sz w:val="24"/>
        </w:rPr>
        <w:t xml:space="preserve"> </w:t>
      </w:r>
      <w:r>
        <w:rPr>
          <w:sz w:val="24"/>
        </w:rPr>
        <w:t xml:space="preserve">and </w:t>
      </w:r>
      <w:proofErr w:type="spellStart"/>
      <w:r>
        <w:rPr>
          <w:i/>
          <w:sz w:val="24"/>
        </w:rPr>
        <w:t>Aap</w:t>
      </w:r>
      <w:proofErr w:type="spellEnd"/>
      <w:r>
        <w:rPr>
          <w:i/>
          <w:sz w:val="24"/>
        </w:rPr>
        <w:t xml:space="preserve"> </w:t>
      </w:r>
      <w:proofErr w:type="spellStart"/>
      <w:r>
        <w:rPr>
          <w:i/>
          <w:sz w:val="24"/>
        </w:rPr>
        <w:t>mahabhuta</w:t>
      </w:r>
      <w:proofErr w:type="spellEnd"/>
      <w:r>
        <w:rPr>
          <w:i/>
          <w:sz w:val="24"/>
        </w:rPr>
        <w:t xml:space="preserve"> </w:t>
      </w:r>
      <w:r>
        <w:rPr>
          <w:sz w:val="24"/>
        </w:rPr>
        <w:t>(Hydrophilic).</w:t>
      </w:r>
    </w:p>
    <w:p w:rsidR="00012988" w:rsidRDefault="00514756">
      <w:pPr>
        <w:pStyle w:val="BodyText"/>
        <w:spacing w:line="276" w:lineRule="auto"/>
        <w:ind w:left="100" w:right="114"/>
      </w:pPr>
      <w:r>
        <w:t xml:space="preserve">The Glutamate is the non-essential amino acid which is hydrophilic in nature. The </w:t>
      </w:r>
      <w:proofErr w:type="spellStart"/>
      <w:r>
        <w:rPr>
          <w:i/>
        </w:rPr>
        <w:t>Tikta</w:t>
      </w:r>
      <w:proofErr w:type="spellEnd"/>
      <w:r>
        <w:rPr>
          <w:i/>
        </w:rPr>
        <w:t xml:space="preserve"> rasa </w:t>
      </w:r>
      <w:r>
        <w:t>with</w:t>
      </w:r>
      <w:r>
        <w:rPr>
          <w:spacing w:val="-7"/>
        </w:rPr>
        <w:t xml:space="preserve"> </w:t>
      </w:r>
      <w:r>
        <w:t>predominance</w:t>
      </w:r>
      <w:r>
        <w:rPr>
          <w:spacing w:val="-7"/>
        </w:rPr>
        <w:t xml:space="preserve"> </w:t>
      </w:r>
      <w:r>
        <w:t>of</w:t>
      </w:r>
      <w:r>
        <w:rPr>
          <w:spacing w:val="-8"/>
        </w:rPr>
        <w:t xml:space="preserve"> </w:t>
      </w:r>
      <w:proofErr w:type="spellStart"/>
      <w:r>
        <w:rPr>
          <w:i/>
        </w:rPr>
        <w:t>Vayu</w:t>
      </w:r>
      <w:proofErr w:type="spellEnd"/>
      <w:r>
        <w:rPr>
          <w:i/>
          <w:spacing w:val="-6"/>
        </w:rPr>
        <w:t xml:space="preserve"> </w:t>
      </w:r>
      <w:r>
        <w:t>and</w:t>
      </w:r>
      <w:r>
        <w:rPr>
          <w:spacing w:val="-7"/>
        </w:rPr>
        <w:t xml:space="preserve"> </w:t>
      </w:r>
      <w:proofErr w:type="spellStart"/>
      <w:r>
        <w:rPr>
          <w:i/>
        </w:rPr>
        <w:t>Akash</w:t>
      </w:r>
      <w:proofErr w:type="spellEnd"/>
      <w:r>
        <w:rPr>
          <w:i/>
          <w:spacing w:val="-7"/>
        </w:rPr>
        <w:t xml:space="preserve"> </w:t>
      </w:r>
      <w:proofErr w:type="spellStart"/>
      <w:r>
        <w:rPr>
          <w:i/>
        </w:rPr>
        <w:t>mahabhuta</w:t>
      </w:r>
      <w:proofErr w:type="spellEnd"/>
      <w:r>
        <w:rPr>
          <w:i/>
          <w:spacing w:val="-8"/>
        </w:rPr>
        <w:t xml:space="preserve"> </w:t>
      </w:r>
      <w:r>
        <w:t>counteract</w:t>
      </w:r>
      <w:r>
        <w:rPr>
          <w:spacing w:val="-7"/>
        </w:rPr>
        <w:t xml:space="preserve"> </w:t>
      </w:r>
      <w:r>
        <w:t>the</w:t>
      </w:r>
      <w:r>
        <w:rPr>
          <w:spacing w:val="-7"/>
        </w:rPr>
        <w:t xml:space="preserve"> </w:t>
      </w:r>
      <w:r>
        <w:t>effect</w:t>
      </w:r>
      <w:r>
        <w:rPr>
          <w:spacing w:val="-7"/>
        </w:rPr>
        <w:t xml:space="preserve"> </w:t>
      </w:r>
      <w:r>
        <w:t>of</w:t>
      </w:r>
      <w:r>
        <w:rPr>
          <w:spacing w:val="-7"/>
        </w:rPr>
        <w:t xml:space="preserve"> </w:t>
      </w:r>
      <w:r>
        <w:t>Glutamate.</w:t>
      </w:r>
      <w:r>
        <w:rPr>
          <w:spacing w:val="-7"/>
        </w:rPr>
        <w:t xml:space="preserve"> </w:t>
      </w:r>
      <w:r>
        <w:t>So</w:t>
      </w:r>
      <w:r>
        <w:rPr>
          <w:spacing w:val="-4"/>
        </w:rPr>
        <w:t xml:space="preserve"> </w:t>
      </w:r>
      <w:r>
        <w:t>there is</w:t>
      </w:r>
      <w:r>
        <w:rPr>
          <w:spacing w:val="-6"/>
        </w:rPr>
        <w:t xml:space="preserve"> </w:t>
      </w:r>
      <w:r>
        <w:t>decrease</w:t>
      </w:r>
      <w:r>
        <w:rPr>
          <w:spacing w:val="-7"/>
        </w:rPr>
        <w:t xml:space="preserve"> </w:t>
      </w:r>
      <w:r>
        <w:t>in</w:t>
      </w:r>
      <w:r>
        <w:rPr>
          <w:spacing w:val="-6"/>
        </w:rPr>
        <w:t xml:space="preserve"> </w:t>
      </w:r>
      <w:r>
        <w:t>amount</w:t>
      </w:r>
      <w:r>
        <w:rPr>
          <w:spacing w:val="-6"/>
        </w:rPr>
        <w:t xml:space="preserve"> </w:t>
      </w:r>
      <w:r>
        <w:t>of</w:t>
      </w:r>
      <w:r>
        <w:rPr>
          <w:spacing w:val="-9"/>
        </w:rPr>
        <w:t xml:space="preserve"> </w:t>
      </w:r>
      <w:r>
        <w:t>glutamate</w:t>
      </w:r>
      <w:r>
        <w:rPr>
          <w:spacing w:val="-7"/>
        </w:rPr>
        <w:t xml:space="preserve"> </w:t>
      </w:r>
      <w:r>
        <w:t>at</w:t>
      </w:r>
      <w:r>
        <w:rPr>
          <w:spacing w:val="-6"/>
        </w:rPr>
        <w:t xml:space="preserve"> </w:t>
      </w:r>
      <w:r>
        <w:t>the</w:t>
      </w:r>
      <w:r>
        <w:rPr>
          <w:spacing w:val="-7"/>
        </w:rPr>
        <w:t xml:space="preserve"> </w:t>
      </w:r>
      <w:r>
        <w:t>synapse</w:t>
      </w:r>
      <w:r>
        <w:rPr>
          <w:spacing w:val="-5"/>
        </w:rPr>
        <w:t xml:space="preserve"> </w:t>
      </w:r>
      <w:r>
        <w:t>and</w:t>
      </w:r>
      <w:r>
        <w:rPr>
          <w:spacing w:val="-6"/>
        </w:rPr>
        <w:t xml:space="preserve"> </w:t>
      </w:r>
      <w:r>
        <w:t>ultimately</w:t>
      </w:r>
      <w:r>
        <w:rPr>
          <w:spacing w:val="-13"/>
        </w:rPr>
        <w:t xml:space="preserve"> </w:t>
      </w:r>
      <w:r>
        <w:t>helps</w:t>
      </w:r>
      <w:r>
        <w:rPr>
          <w:spacing w:val="-5"/>
        </w:rPr>
        <w:t xml:space="preserve"> </w:t>
      </w:r>
      <w:r>
        <w:t>in</w:t>
      </w:r>
      <w:r>
        <w:rPr>
          <w:spacing w:val="-6"/>
        </w:rPr>
        <w:t xml:space="preserve"> </w:t>
      </w:r>
      <w:r>
        <w:t>propagation</w:t>
      </w:r>
      <w:r>
        <w:rPr>
          <w:spacing w:val="-6"/>
        </w:rPr>
        <w:t xml:space="preserve"> </w:t>
      </w:r>
      <w:r>
        <w:t>of</w:t>
      </w:r>
      <w:r>
        <w:rPr>
          <w:spacing w:val="-7"/>
        </w:rPr>
        <w:t xml:space="preserve"> </w:t>
      </w:r>
      <w:r>
        <w:t xml:space="preserve">action potential. Acetylcholine esterase is hydrophobic in nature. So, </w:t>
      </w:r>
      <w:proofErr w:type="spellStart"/>
      <w:r>
        <w:rPr>
          <w:i/>
        </w:rPr>
        <w:t>Madhura</w:t>
      </w:r>
      <w:proofErr w:type="spellEnd"/>
      <w:r>
        <w:rPr>
          <w:i/>
        </w:rPr>
        <w:t xml:space="preserve"> rasa </w:t>
      </w:r>
      <w:r>
        <w:t xml:space="preserve">with predominance of </w:t>
      </w:r>
      <w:proofErr w:type="spellStart"/>
      <w:r>
        <w:rPr>
          <w:i/>
        </w:rPr>
        <w:t>Prithvi</w:t>
      </w:r>
      <w:proofErr w:type="spellEnd"/>
      <w:r>
        <w:rPr>
          <w:i/>
        </w:rPr>
        <w:t xml:space="preserve"> </w:t>
      </w:r>
      <w:r>
        <w:t xml:space="preserve">and </w:t>
      </w:r>
      <w:proofErr w:type="spellStart"/>
      <w:r>
        <w:rPr>
          <w:i/>
        </w:rPr>
        <w:t>Aap</w:t>
      </w:r>
      <w:proofErr w:type="spellEnd"/>
      <w:r>
        <w:rPr>
          <w:i/>
        </w:rPr>
        <w:t xml:space="preserve"> </w:t>
      </w:r>
      <w:proofErr w:type="spellStart"/>
      <w:r>
        <w:rPr>
          <w:i/>
        </w:rPr>
        <w:t>mahabhuta</w:t>
      </w:r>
      <w:proofErr w:type="spellEnd"/>
      <w:r>
        <w:rPr>
          <w:i/>
        </w:rPr>
        <w:t xml:space="preserve"> </w:t>
      </w:r>
      <w:r>
        <w:t>counteract the effect of Acetylcholine esterase. Due to this, there is normal synthesis of Acetylcholine which ultimately helps in transmission of impulses from one synapse to other. Thus, maintain normal memory and learning function of the</w:t>
      </w:r>
      <w:r>
        <w:rPr>
          <w:spacing w:val="-3"/>
        </w:rPr>
        <w:t xml:space="preserve"> </w:t>
      </w:r>
      <w:r>
        <w:t>brain.</w:t>
      </w:r>
    </w:p>
    <w:p w:rsidR="00012988" w:rsidRDefault="00514756">
      <w:pPr>
        <w:pStyle w:val="BodyText"/>
        <w:spacing w:line="273" w:lineRule="auto"/>
        <w:ind w:left="100" w:right="115"/>
        <w:rPr>
          <w:sz w:val="16"/>
        </w:rPr>
      </w:pPr>
      <w:r>
        <w:t xml:space="preserve">D. </w:t>
      </w:r>
      <w:proofErr w:type="spellStart"/>
      <w:r>
        <w:t>Sivaraman</w:t>
      </w:r>
      <w:proofErr w:type="spellEnd"/>
      <w:r>
        <w:t xml:space="preserve"> and P. </w:t>
      </w:r>
      <w:proofErr w:type="spellStart"/>
      <w:r>
        <w:t>Muralidharan</w:t>
      </w:r>
      <w:proofErr w:type="spellEnd"/>
      <w:r>
        <w:t xml:space="preserve"> have experimentally proved that the </w:t>
      </w:r>
      <w:proofErr w:type="spellStart"/>
      <w:r>
        <w:t>Methanolic</w:t>
      </w:r>
      <w:proofErr w:type="spellEnd"/>
      <w:r>
        <w:t xml:space="preserve"> extract of </w:t>
      </w:r>
      <w:proofErr w:type="spellStart"/>
      <w:r>
        <w:rPr>
          <w:i/>
        </w:rPr>
        <w:lastRenderedPageBreak/>
        <w:t>Hemidesmus</w:t>
      </w:r>
      <w:proofErr w:type="spellEnd"/>
      <w:r>
        <w:rPr>
          <w:i/>
        </w:rPr>
        <w:t xml:space="preserve"> </w:t>
      </w:r>
      <w:proofErr w:type="spellStart"/>
      <w:r>
        <w:rPr>
          <w:i/>
        </w:rPr>
        <w:t>indicus</w:t>
      </w:r>
      <w:proofErr w:type="spellEnd"/>
      <w:r>
        <w:rPr>
          <w:i/>
        </w:rPr>
        <w:t xml:space="preserve"> </w:t>
      </w:r>
      <w:r>
        <w:t>root bark showed the antagonized property against the release of excess Glutamate and thus reduces the level of Glutamate. It also increases the level of Dopamine which</w:t>
      </w:r>
      <w:r>
        <w:rPr>
          <w:spacing w:val="-6"/>
        </w:rPr>
        <w:t xml:space="preserve"> </w:t>
      </w:r>
      <w:r>
        <w:t>is</w:t>
      </w:r>
      <w:r>
        <w:rPr>
          <w:spacing w:val="-6"/>
        </w:rPr>
        <w:t xml:space="preserve"> </w:t>
      </w:r>
      <w:r>
        <w:t>already</w:t>
      </w:r>
      <w:r>
        <w:rPr>
          <w:spacing w:val="-10"/>
        </w:rPr>
        <w:t xml:space="preserve"> </w:t>
      </w:r>
      <w:r>
        <w:t>lowered</w:t>
      </w:r>
      <w:r>
        <w:rPr>
          <w:spacing w:val="-4"/>
        </w:rPr>
        <w:t xml:space="preserve"> </w:t>
      </w:r>
      <w:r>
        <w:t>in</w:t>
      </w:r>
      <w:r>
        <w:rPr>
          <w:spacing w:val="-6"/>
        </w:rPr>
        <w:t xml:space="preserve"> </w:t>
      </w:r>
      <w:r>
        <w:t>neurodegenerative</w:t>
      </w:r>
      <w:r>
        <w:rPr>
          <w:spacing w:val="-4"/>
        </w:rPr>
        <w:t xml:space="preserve"> </w:t>
      </w:r>
      <w:r>
        <w:t xml:space="preserve">condition. </w:t>
      </w:r>
      <w:r>
        <w:rPr>
          <w:spacing w:val="-3"/>
        </w:rPr>
        <w:t>It</w:t>
      </w:r>
      <w:r>
        <w:rPr>
          <w:spacing w:val="-6"/>
        </w:rPr>
        <w:t xml:space="preserve"> </w:t>
      </w:r>
      <w:r>
        <w:t>helps</w:t>
      </w:r>
      <w:r>
        <w:rPr>
          <w:spacing w:val="-5"/>
        </w:rPr>
        <w:t xml:space="preserve"> </w:t>
      </w:r>
      <w:r>
        <w:t>in</w:t>
      </w:r>
      <w:r>
        <w:rPr>
          <w:spacing w:val="-6"/>
        </w:rPr>
        <w:t xml:space="preserve"> </w:t>
      </w:r>
      <w:r>
        <w:t>decrease</w:t>
      </w:r>
      <w:r>
        <w:rPr>
          <w:spacing w:val="-7"/>
        </w:rPr>
        <w:t xml:space="preserve"> </w:t>
      </w:r>
      <w:r>
        <w:t>of</w:t>
      </w:r>
      <w:r>
        <w:rPr>
          <w:spacing w:val="-6"/>
        </w:rPr>
        <w:t xml:space="preserve"> </w:t>
      </w:r>
      <w:r>
        <w:t>Acetylcholine esterase</w:t>
      </w:r>
      <w:r>
        <w:rPr>
          <w:spacing w:val="-2"/>
        </w:rPr>
        <w:t xml:space="preserve"> </w:t>
      </w:r>
      <w:r>
        <w:t>and</w:t>
      </w:r>
      <w:r>
        <w:rPr>
          <w:spacing w:val="-4"/>
        </w:rPr>
        <w:t xml:space="preserve"> </w:t>
      </w:r>
      <w:r>
        <w:t>release</w:t>
      </w:r>
      <w:r>
        <w:rPr>
          <w:spacing w:val="-5"/>
        </w:rPr>
        <w:t xml:space="preserve"> </w:t>
      </w:r>
      <w:r>
        <w:t>of</w:t>
      </w:r>
      <w:r>
        <w:rPr>
          <w:spacing w:val="-5"/>
        </w:rPr>
        <w:t xml:space="preserve"> </w:t>
      </w:r>
      <w:r>
        <w:t>Acetylcholine</w:t>
      </w:r>
      <w:r>
        <w:rPr>
          <w:spacing w:val="-4"/>
        </w:rPr>
        <w:t xml:space="preserve"> </w:t>
      </w:r>
      <w:r>
        <w:t>at</w:t>
      </w:r>
      <w:r>
        <w:rPr>
          <w:spacing w:val="-3"/>
        </w:rPr>
        <w:t xml:space="preserve"> </w:t>
      </w:r>
      <w:r>
        <w:t>the</w:t>
      </w:r>
      <w:r>
        <w:rPr>
          <w:spacing w:val="-4"/>
        </w:rPr>
        <w:t xml:space="preserve"> </w:t>
      </w:r>
      <w:r>
        <w:t>nerve</w:t>
      </w:r>
      <w:r>
        <w:rPr>
          <w:spacing w:val="-5"/>
        </w:rPr>
        <w:t xml:space="preserve"> </w:t>
      </w:r>
      <w:r>
        <w:t>terminals,</w:t>
      </w:r>
      <w:r>
        <w:rPr>
          <w:spacing w:val="-3"/>
        </w:rPr>
        <w:t xml:space="preserve"> </w:t>
      </w:r>
      <w:r>
        <w:t>which</w:t>
      </w:r>
      <w:r>
        <w:rPr>
          <w:spacing w:val="-4"/>
        </w:rPr>
        <w:t xml:space="preserve"> </w:t>
      </w:r>
      <w:r>
        <w:t>restore</w:t>
      </w:r>
      <w:r>
        <w:rPr>
          <w:spacing w:val="-5"/>
        </w:rPr>
        <w:t xml:space="preserve"> </w:t>
      </w:r>
      <w:r>
        <w:t>the</w:t>
      </w:r>
      <w:r>
        <w:rPr>
          <w:spacing w:val="-5"/>
        </w:rPr>
        <w:t xml:space="preserve"> </w:t>
      </w:r>
      <w:r>
        <w:t>normal</w:t>
      </w:r>
      <w:r>
        <w:rPr>
          <w:spacing w:val="-2"/>
        </w:rPr>
        <w:t xml:space="preserve"> </w:t>
      </w:r>
      <w:r>
        <w:t>memory function.</w:t>
      </w:r>
      <w:r>
        <w:rPr>
          <w:spacing w:val="-1"/>
        </w:rPr>
        <w:t xml:space="preserve"> </w:t>
      </w:r>
      <w:r>
        <w:rPr>
          <w:position w:val="9"/>
          <w:sz w:val="16"/>
        </w:rPr>
        <w:t>[23]</w:t>
      </w:r>
    </w:p>
    <w:p w:rsidR="00012988" w:rsidRDefault="00514756">
      <w:pPr>
        <w:pStyle w:val="BodyText"/>
        <w:spacing w:before="160" w:line="271" w:lineRule="auto"/>
        <w:ind w:left="100" w:right="115"/>
        <w:rPr>
          <w:sz w:val="16"/>
        </w:rPr>
      </w:pPr>
      <w:r>
        <w:t xml:space="preserve">M. N. </w:t>
      </w:r>
      <w:proofErr w:type="spellStart"/>
      <w:r>
        <w:t>Ravishankara</w:t>
      </w:r>
      <w:proofErr w:type="spellEnd"/>
      <w:r>
        <w:t xml:space="preserve"> et al, in his in vitro study, it has been proved that the presence of tannins and </w:t>
      </w:r>
      <w:proofErr w:type="spellStart"/>
      <w:r>
        <w:t>phenolic</w:t>
      </w:r>
      <w:proofErr w:type="spellEnd"/>
      <w:r>
        <w:t xml:space="preserve"> compounds along with </w:t>
      </w:r>
      <w:proofErr w:type="spellStart"/>
      <w:r>
        <w:t>flavonoids</w:t>
      </w:r>
      <w:proofErr w:type="spellEnd"/>
      <w:r>
        <w:t xml:space="preserve"> like </w:t>
      </w:r>
      <w:proofErr w:type="spellStart"/>
      <w:r>
        <w:t>Hemidesmin</w:t>
      </w:r>
      <w:proofErr w:type="spellEnd"/>
      <w:r>
        <w:t xml:space="preserve"> 1 and </w:t>
      </w:r>
      <w:proofErr w:type="spellStart"/>
      <w:r>
        <w:t>Hemidesmin</w:t>
      </w:r>
      <w:proofErr w:type="spellEnd"/>
      <w:r>
        <w:t xml:space="preserve"> 2, 2- hydroxy-4-methoxy benzoic acid of </w:t>
      </w:r>
      <w:proofErr w:type="spellStart"/>
      <w:r>
        <w:t>methanolic</w:t>
      </w:r>
      <w:proofErr w:type="spellEnd"/>
      <w:r>
        <w:t xml:space="preserve"> extract of </w:t>
      </w:r>
      <w:proofErr w:type="spellStart"/>
      <w:r>
        <w:t>Hemidesmus</w:t>
      </w:r>
      <w:proofErr w:type="spellEnd"/>
      <w:r>
        <w:t xml:space="preserve"> </w:t>
      </w:r>
      <w:proofErr w:type="spellStart"/>
      <w:r>
        <w:t>indicus</w:t>
      </w:r>
      <w:proofErr w:type="spellEnd"/>
      <w:r>
        <w:t xml:space="preserve"> root bark shows antioxidant activity by scavenging DPPH radical, harmful superoxide radical and a moderate nitric oxide scavenging activity. </w:t>
      </w:r>
      <w:r>
        <w:rPr>
          <w:position w:val="9"/>
          <w:sz w:val="16"/>
        </w:rPr>
        <w:t>[24]</w:t>
      </w:r>
    </w:p>
    <w:p w:rsidR="00012988" w:rsidRDefault="00514756">
      <w:pPr>
        <w:pStyle w:val="Heading1"/>
        <w:spacing w:before="175"/>
      </w:pPr>
      <w:r>
        <w:t>References-</w:t>
      </w:r>
    </w:p>
    <w:p w:rsidR="00012988" w:rsidRDefault="00514756">
      <w:pPr>
        <w:pStyle w:val="ListParagraph"/>
        <w:numPr>
          <w:ilvl w:val="0"/>
          <w:numId w:val="1"/>
        </w:numPr>
        <w:tabs>
          <w:tab w:val="left" w:pos="821"/>
        </w:tabs>
        <w:spacing w:before="200"/>
        <w:ind w:right="0" w:hanging="361"/>
        <w:rPr>
          <w:sz w:val="24"/>
        </w:rPr>
      </w:pPr>
      <w:r>
        <w:rPr>
          <w:sz w:val="24"/>
        </w:rPr>
        <w:t>Health Grade Inc.; c2011. [Updated 2009 Apr 15; Accessed on 2013 Jan</w:t>
      </w:r>
      <w:r>
        <w:rPr>
          <w:spacing w:val="-4"/>
          <w:sz w:val="24"/>
        </w:rPr>
        <w:t xml:space="preserve"> </w:t>
      </w:r>
      <w:r>
        <w:rPr>
          <w:sz w:val="24"/>
        </w:rPr>
        <w:t>22].</w:t>
      </w:r>
    </w:p>
    <w:p w:rsidR="00012988" w:rsidRDefault="00514756">
      <w:pPr>
        <w:pStyle w:val="ListParagraph"/>
        <w:numPr>
          <w:ilvl w:val="0"/>
          <w:numId w:val="1"/>
        </w:numPr>
        <w:tabs>
          <w:tab w:val="left" w:pos="821"/>
          <w:tab w:val="left" w:pos="2021"/>
          <w:tab w:val="left" w:pos="2493"/>
          <w:tab w:val="left" w:pos="3591"/>
          <w:tab w:val="left" w:pos="4378"/>
          <w:tab w:val="left" w:pos="5489"/>
          <w:tab w:val="left" w:pos="6613"/>
          <w:tab w:val="left" w:pos="7072"/>
          <w:tab w:val="left" w:pos="7830"/>
        </w:tabs>
        <w:spacing w:before="40" w:line="278" w:lineRule="auto"/>
        <w:ind w:right="113"/>
        <w:rPr>
          <w:color w:val="4471C4"/>
          <w:sz w:val="24"/>
        </w:rPr>
      </w:pPr>
      <w:r>
        <w:rPr>
          <w:sz w:val="24"/>
        </w:rPr>
        <w:t>Incidence</w:t>
      </w:r>
      <w:r>
        <w:rPr>
          <w:sz w:val="24"/>
        </w:rPr>
        <w:tab/>
        <w:t>of</w:t>
      </w:r>
      <w:r>
        <w:rPr>
          <w:sz w:val="24"/>
        </w:rPr>
        <w:tab/>
        <w:t>Cerebral</w:t>
      </w:r>
      <w:r>
        <w:rPr>
          <w:sz w:val="24"/>
        </w:rPr>
        <w:tab/>
        <w:t>Palsy</w:t>
      </w:r>
      <w:r>
        <w:rPr>
          <w:sz w:val="24"/>
        </w:rPr>
        <w:tab/>
        <w:t>Remains</w:t>
      </w:r>
      <w:r>
        <w:rPr>
          <w:sz w:val="24"/>
        </w:rPr>
        <w:tab/>
        <w:t>Constant</w:t>
      </w:r>
      <w:r>
        <w:rPr>
          <w:sz w:val="24"/>
        </w:rPr>
        <w:tab/>
        <w:t>in</w:t>
      </w:r>
      <w:r>
        <w:rPr>
          <w:sz w:val="24"/>
        </w:rPr>
        <w:tab/>
        <w:t>India</w:t>
      </w:r>
      <w:r>
        <w:rPr>
          <w:sz w:val="24"/>
        </w:rPr>
        <w:tab/>
        <w:t>74912-1.htm,</w:t>
      </w:r>
      <w:r>
        <w:rPr>
          <w:color w:val="4471C4"/>
          <w:sz w:val="24"/>
          <w:u w:val="single" w:color="4471C4"/>
        </w:rPr>
        <w:t xml:space="preserve"> </w:t>
      </w:r>
      <w:hyperlink r:id="rId7">
        <w:r>
          <w:rPr>
            <w:color w:val="4471C4"/>
            <w:sz w:val="24"/>
            <w:u w:val="single" w:color="4471C4"/>
          </w:rPr>
          <w:t>www.medindianet.com</w:t>
        </w:r>
      </w:hyperlink>
    </w:p>
    <w:p w:rsidR="00012988" w:rsidRDefault="00514756">
      <w:pPr>
        <w:pStyle w:val="ListParagraph"/>
        <w:numPr>
          <w:ilvl w:val="0"/>
          <w:numId w:val="1"/>
        </w:numPr>
        <w:tabs>
          <w:tab w:val="left" w:pos="821"/>
        </w:tabs>
        <w:spacing w:line="272" w:lineRule="exact"/>
        <w:ind w:right="0" w:hanging="361"/>
        <w:rPr>
          <w:sz w:val="24"/>
        </w:rPr>
      </w:pPr>
      <w:proofErr w:type="spellStart"/>
      <w:r>
        <w:rPr>
          <w:sz w:val="24"/>
        </w:rPr>
        <w:t>Behraman</w:t>
      </w:r>
      <w:proofErr w:type="spellEnd"/>
      <w:r>
        <w:rPr>
          <w:sz w:val="24"/>
        </w:rPr>
        <w:t xml:space="preserve">, </w:t>
      </w:r>
      <w:proofErr w:type="spellStart"/>
      <w:r>
        <w:rPr>
          <w:sz w:val="24"/>
        </w:rPr>
        <w:t>Kliegman</w:t>
      </w:r>
      <w:proofErr w:type="spellEnd"/>
      <w:r>
        <w:rPr>
          <w:sz w:val="24"/>
        </w:rPr>
        <w:t xml:space="preserve">, Jenson “Nelson textbook of </w:t>
      </w:r>
      <w:proofErr w:type="spellStart"/>
      <w:r>
        <w:rPr>
          <w:sz w:val="24"/>
        </w:rPr>
        <w:t>paediatrics</w:t>
      </w:r>
      <w:proofErr w:type="spellEnd"/>
      <w:r>
        <w:rPr>
          <w:sz w:val="24"/>
        </w:rPr>
        <w:t>”, 17</w:t>
      </w:r>
      <w:proofErr w:type="spellStart"/>
      <w:r>
        <w:rPr>
          <w:position w:val="9"/>
          <w:sz w:val="16"/>
        </w:rPr>
        <w:t>th</w:t>
      </w:r>
      <w:proofErr w:type="spellEnd"/>
      <w:r>
        <w:rPr>
          <w:position w:val="9"/>
          <w:sz w:val="16"/>
        </w:rPr>
        <w:t xml:space="preserve"> </w:t>
      </w:r>
      <w:r>
        <w:rPr>
          <w:sz w:val="24"/>
        </w:rPr>
        <w:t>edition;</w:t>
      </w:r>
      <w:r>
        <w:rPr>
          <w:spacing w:val="16"/>
          <w:sz w:val="24"/>
        </w:rPr>
        <w:t xml:space="preserve"> </w:t>
      </w:r>
      <w:r>
        <w:rPr>
          <w:sz w:val="24"/>
        </w:rPr>
        <w:t>reprint</w:t>
      </w:r>
    </w:p>
    <w:p w:rsidR="00012988" w:rsidRDefault="00514756">
      <w:pPr>
        <w:pStyle w:val="BodyText"/>
        <w:spacing w:before="41"/>
        <w:ind w:left="820"/>
        <w:jc w:val="left"/>
      </w:pPr>
      <w:proofErr w:type="gramStart"/>
      <w:r>
        <w:t>2006; p. 2024.</w:t>
      </w:r>
      <w:proofErr w:type="gramEnd"/>
    </w:p>
    <w:p w:rsidR="00012988" w:rsidRDefault="00514756">
      <w:pPr>
        <w:pStyle w:val="ListParagraph"/>
        <w:numPr>
          <w:ilvl w:val="0"/>
          <w:numId w:val="1"/>
        </w:numPr>
        <w:tabs>
          <w:tab w:val="left" w:pos="821"/>
        </w:tabs>
        <w:spacing w:before="90" w:line="276" w:lineRule="auto"/>
        <w:ind w:right="115"/>
        <w:jc w:val="both"/>
        <w:rPr>
          <w:sz w:val="24"/>
        </w:rPr>
      </w:pPr>
      <w:proofErr w:type="spellStart"/>
      <w:r>
        <w:rPr>
          <w:sz w:val="24"/>
        </w:rPr>
        <w:t>Bax</w:t>
      </w:r>
      <w:proofErr w:type="spellEnd"/>
      <w:r>
        <w:rPr>
          <w:sz w:val="24"/>
        </w:rPr>
        <w:t xml:space="preserve"> M, </w:t>
      </w:r>
      <w:proofErr w:type="spellStart"/>
      <w:r>
        <w:rPr>
          <w:sz w:val="24"/>
        </w:rPr>
        <w:t>Tydeman</w:t>
      </w:r>
      <w:proofErr w:type="spellEnd"/>
      <w:r>
        <w:rPr>
          <w:sz w:val="24"/>
        </w:rPr>
        <w:t xml:space="preserve"> C, </w:t>
      </w:r>
      <w:proofErr w:type="spellStart"/>
      <w:r>
        <w:rPr>
          <w:sz w:val="24"/>
        </w:rPr>
        <w:t>Flodmark</w:t>
      </w:r>
      <w:proofErr w:type="spellEnd"/>
      <w:r>
        <w:rPr>
          <w:sz w:val="24"/>
        </w:rPr>
        <w:t xml:space="preserve"> O, Clinical and </w:t>
      </w:r>
      <w:r>
        <w:rPr>
          <w:spacing w:val="2"/>
          <w:sz w:val="24"/>
        </w:rPr>
        <w:t xml:space="preserve">MRI </w:t>
      </w:r>
      <w:r>
        <w:rPr>
          <w:sz w:val="24"/>
        </w:rPr>
        <w:t>correlates of cerebral palsy: The European cerebral palsy study. JAMA 296 (2006):</w:t>
      </w:r>
      <w:r>
        <w:rPr>
          <w:spacing w:val="-1"/>
          <w:sz w:val="24"/>
        </w:rPr>
        <w:t xml:space="preserve"> </w:t>
      </w:r>
      <w:r>
        <w:rPr>
          <w:sz w:val="24"/>
        </w:rPr>
        <w:t>1602–1608.</w:t>
      </w:r>
    </w:p>
    <w:p w:rsidR="00012988" w:rsidRDefault="00514756">
      <w:pPr>
        <w:pStyle w:val="ListParagraph"/>
        <w:numPr>
          <w:ilvl w:val="0"/>
          <w:numId w:val="1"/>
        </w:numPr>
        <w:tabs>
          <w:tab w:val="left" w:pos="821"/>
        </w:tabs>
        <w:spacing w:line="275" w:lineRule="exact"/>
        <w:ind w:right="0" w:hanging="361"/>
        <w:jc w:val="both"/>
        <w:rPr>
          <w:sz w:val="24"/>
        </w:rPr>
      </w:pPr>
      <w:r>
        <w:rPr>
          <w:sz w:val="24"/>
        </w:rPr>
        <w:t xml:space="preserve">Nelson KB Causative factors in cerebral palsy; </w:t>
      </w:r>
      <w:proofErr w:type="spellStart"/>
      <w:r>
        <w:rPr>
          <w:sz w:val="24"/>
        </w:rPr>
        <w:t>Clin</w:t>
      </w:r>
      <w:proofErr w:type="spellEnd"/>
      <w:r>
        <w:rPr>
          <w:sz w:val="24"/>
        </w:rPr>
        <w:t xml:space="preserve"> </w:t>
      </w:r>
      <w:proofErr w:type="spellStart"/>
      <w:r>
        <w:rPr>
          <w:sz w:val="24"/>
        </w:rPr>
        <w:t>Obstet</w:t>
      </w:r>
      <w:proofErr w:type="spellEnd"/>
      <w:r>
        <w:rPr>
          <w:sz w:val="24"/>
        </w:rPr>
        <w:t xml:space="preserve"> </w:t>
      </w:r>
      <w:proofErr w:type="spellStart"/>
      <w:r>
        <w:rPr>
          <w:sz w:val="24"/>
        </w:rPr>
        <w:t>Gynecol</w:t>
      </w:r>
      <w:proofErr w:type="spellEnd"/>
      <w:r>
        <w:rPr>
          <w:sz w:val="24"/>
        </w:rPr>
        <w:t xml:space="preserve"> 51:</w:t>
      </w:r>
      <w:r>
        <w:rPr>
          <w:spacing w:val="-4"/>
          <w:sz w:val="24"/>
        </w:rPr>
        <w:t xml:space="preserve"> </w:t>
      </w:r>
      <w:r>
        <w:rPr>
          <w:sz w:val="24"/>
        </w:rPr>
        <w:t>749–762.</w:t>
      </w:r>
    </w:p>
    <w:p w:rsidR="00012988" w:rsidRDefault="00514756">
      <w:pPr>
        <w:pStyle w:val="ListParagraph"/>
        <w:numPr>
          <w:ilvl w:val="0"/>
          <w:numId w:val="1"/>
        </w:numPr>
        <w:tabs>
          <w:tab w:val="left" w:pos="821"/>
        </w:tabs>
        <w:spacing w:before="41" w:line="278" w:lineRule="auto"/>
        <w:ind w:right="123"/>
        <w:jc w:val="both"/>
        <w:rPr>
          <w:sz w:val="24"/>
        </w:rPr>
      </w:pPr>
      <w:proofErr w:type="spellStart"/>
      <w:r>
        <w:rPr>
          <w:sz w:val="24"/>
        </w:rPr>
        <w:t>Kaviraj</w:t>
      </w:r>
      <w:proofErr w:type="spellEnd"/>
      <w:r>
        <w:rPr>
          <w:sz w:val="24"/>
        </w:rPr>
        <w:t xml:space="preserve"> </w:t>
      </w:r>
      <w:proofErr w:type="spellStart"/>
      <w:r>
        <w:rPr>
          <w:sz w:val="24"/>
        </w:rPr>
        <w:t>Ambika</w:t>
      </w:r>
      <w:proofErr w:type="spellEnd"/>
      <w:r>
        <w:rPr>
          <w:sz w:val="24"/>
        </w:rPr>
        <w:t xml:space="preserve"> </w:t>
      </w:r>
      <w:proofErr w:type="spellStart"/>
      <w:r>
        <w:rPr>
          <w:sz w:val="24"/>
        </w:rPr>
        <w:t>Dutta</w:t>
      </w:r>
      <w:proofErr w:type="spellEnd"/>
      <w:r>
        <w:rPr>
          <w:sz w:val="24"/>
        </w:rPr>
        <w:t xml:space="preserve"> </w:t>
      </w:r>
      <w:proofErr w:type="spellStart"/>
      <w:r>
        <w:rPr>
          <w:sz w:val="24"/>
        </w:rPr>
        <w:t>Shastri</w:t>
      </w:r>
      <w:proofErr w:type="spellEnd"/>
      <w:r>
        <w:rPr>
          <w:sz w:val="24"/>
        </w:rPr>
        <w:t xml:space="preserve">, </w:t>
      </w:r>
      <w:proofErr w:type="spellStart"/>
      <w:r>
        <w:rPr>
          <w:sz w:val="24"/>
        </w:rPr>
        <w:t>Sushruta</w:t>
      </w:r>
      <w:proofErr w:type="spellEnd"/>
      <w:r>
        <w:rPr>
          <w:sz w:val="24"/>
        </w:rPr>
        <w:t xml:space="preserve"> </w:t>
      </w:r>
      <w:proofErr w:type="spellStart"/>
      <w:r>
        <w:rPr>
          <w:sz w:val="24"/>
        </w:rPr>
        <w:t>Samhita</w:t>
      </w:r>
      <w:proofErr w:type="spellEnd"/>
      <w:r>
        <w:rPr>
          <w:sz w:val="24"/>
        </w:rPr>
        <w:t xml:space="preserve">, Part1, reprinted 2013 Varanasi: </w:t>
      </w:r>
      <w:proofErr w:type="spellStart"/>
      <w:r>
        <w:rPr>
          <w:sz w:val="24"/>
        </w:rPr>
        <w:t>Chaukhambha</w:t>
      </w:r>
      <w:proofErr w:type="spellEnd"/>
      <w:r>
        <w:rPr>
          <w:sz w:val="24"/>
        </w:rPr>
        <w:t xml:space="preserve"> </w:t>
      </w:r>
      <w:proofErr w:type="spellStart"/>
      <w:r>
        <w:rPr>
          <w:sz w:val="24"/>
        </w:rPr>
        <w:t>Sanskrita</w:t>
      </w:r>
      <w:proofErr w:type="spellEnd"/>
      <w:r>
        <w:rPr>
          <w:sz w:val="24"/>
        </w:rPr>
        <w:t xml:space="preserve"> </w:t>
      </w:r>
      <w:proofErr w:type="spellStart"/>
      <w:r>
        <w:rPr>
          <w:sz w:val="24"/>
        </w:rPr>
        <w:t>Sansthana</w:t>
      </w:r>
      <w:proofErr w:type="spellEnd"/>
      <w:r>
        <w:rPr>
          <w:sz w:val="24"/>
        </w:rPr>
        <w:t xml:space="preserve">, </w:t>
      </w:r>
      <w:proofErr w:type="spellStart"/>
      <w:r>
        <w:rPr>
          <w:i/>
          <w:sz w:val="24"/>
        </w:rPr>
        <w:t>Sutrasthana</w:t>
      </w:r>
      <w:proofErr w:type="spellEnd"/>
      <w:r>
        <w:rPr>
          <w:sz w:val="24"/>
        </w:rPr>
        <w:t>, 24/4-8,</w:t>
      </w:r>
      <w:r>
        <w:rPr>
          <w:spacing w:val="1"/>
          <w:sz w:val="24"/>
        </w:rPr>
        <w:t xml:space="preserve"> </w:t>
      </w:r>
      <w:r>
        <w:rPr>
          <w:sz w:val="24"/>
        </w:rPr>
        <w:t>p.129130.</w:t>
      </w:r>
    </w:p>
    <w:p w:rsidR="00012988" w:rsidRDefault="00514756">
      <w:pPr>
        <w:pStyle w:val="ListParagraph"/>
        <w:numPr>
          <w:ilvl w:val="0"/>
          <w:numId w:val="1"/>
        </w:numPr>
        <w:tabs>
          <w:tab w:val="left" w:pos="821"/>
        </w:tabs>
        <w:spacing w:line="276" w:lineRule="auto"/>
        <w:ind w:right="118"/>
        <w:jc w:val="both"/>
        <w:rPr>
          <w:sz w:val="24"/>
        </w:rPr>
      </w:pPr>
      <w:r>
        <w:rPr>
          <w:sz w:val="24"/>
        </w:rPr>
        <w:t xml:space="preserve">Ste´ </w:t>
      </w:r>
      <w:proofErr w:type="spellStart"/>
      <w:r>
        <w:rPr>
          <w:sz w:val="24"/>
        </w:rPr>
        <w:t>phane</w:t>
      </w:r>
      <w:proofErr w:type="spellEnd"/>
      <w:r>
        <w:rPr>
          <w:sz w:val="24"/>
        </w:rPr>
        <w:t xml:space="preserve"> </w:t>
      </w:r>
      <w:proofErr w:type="spellStart"/>
      <w:r>
        <w:rPr>
          <w:sz w:val="24"/>
        </w:rPr>
        <w:t>Marret</w:t>
      </w:r>
      <w:proofErr w:type="spellEnd"/>
      <w:r>
        <w:rPr>
          <w:sz w:val="24"/>
        </w:rPr>
        <w:t xml:space="preserve">, Catherine </w:t>
      </w:r>
      <w:proofErr w:type="spellStart"/>
      <w:r>
        <w:rPr>
          <w:sz w:val="24"/>
        </w:rPr>
        <w:t>vanhulle</w:t>
      </w:r>
      <w:proofErr w:type="spellEnd"/>
      <w:r>
        <w:rPr>
          <w:sz w:val="24"/>
        </w:rPr>
        <w:t xml:space="preserve">, and Annie </w:t>
      </w:r>
      <w:proofErr w:type="spellStart"/>
      <w:r>
        <w:rPr>
          <w:sz w:val="24"/>
        </w:rPr>
        <w:t>laquerriere</w:t>
      </w:r>
      <w:proofErr w:type="spellEnd"/>
      <w:r>
        <w:rPr>
          <w:sz w:val="24"/>
        </w:rPr>
        <w:t xml:space="preserve">; </w:t>
      </w:r>
      <w:proofErr w:type="spellStart"/>
      <w:r>
        <w:rPr>
          <w:sz w:val="24"/>
        </w:rPr>
        <w:t>Pathophysiology</w:t>
      </w:r>
      <w:proofErr w:type="spellEnd"/>
      <w:r>
        <w:rPr>
          <w:sz w:val="24"/>
        </w:rPr>
        <w:t xml:space="preserve"> of cerebral palsy, Handbook of Clinical Neurology, Vol. 111 (3rd series) </w:t>
      </w:r>
      <w:proofErr w:type="spellStart"/>
      <w:r>
        <w:rPr>
          <w:sz w:val="24"/>
        </w:rPr>
        <w:t>Paediatric</w:t>
      </w:r>
      <w:proofErr w:type="spellEnd"/>
      <w:r>
        <w:rPr>
          <w:sz w:val="24"/>
        </w:rPr>
        <w:t xml:space="preserve"> Neurology</w:t>
      </w:r>
      <w:r>
        <w:rPr>
          <w:spacing w:val="-14"/>
          <w:sz w:val="24"/>
        </w:rPr>
        <w:t xml:space="preserve"> </w:t>
      </w:r>
      <w:r>
        <w:rPr>
          <w:sz w:val="24"/>
        </w:rPr>
        <w:t>Part</w:t>
      </w:r>
      <w:r>
        <w:rPr>
          <w:spacing w:val="-7"/>
          <w:sz w:val="24"/>
        </w:rPr>
        <w:t xml:space="preserve"> </w:t>
      </w:r>
      <w:r>
        <w:rPr>
          <w:sz w:val="24"/>
        </w:rPr>
        <w:t>I</w:t>
      </w:r>
      <w:r>
        <w:rPr>
          <w:spacing w:val="-12"/>
          <w:sz w:val="24"/>
        </w:rPr>
        <w:t xml:space="preserve"> </w:t>
      </w:r>
      <w:r>
        <w:rPr>
          <w:sz w:val="24"/>
        </w:rPr>
        <w:t>O.</w:t>
      </w:r>
      <w:r>
        <w:rPr>
          <w:spacing w:val="-9"/>
          <w:sz w:val="24"/>
        </w:rPr>
        <w:t xml:space="preserve"> </w:t>
      </w:r>
      <w:proofErr w:type="spellStart"/>
      <w:r>
        <w:rPr>
          <w:sz w:val="24"/>
        </w:rPr>
        <w:t>Dulac</w:t>
      </w:r>
      <w:proofErr w:type="spellEnd"/>
      <w:r>
        <w:rPr>
          <w:sz w:val="24"/>
        </w:rPr>
        <w:t>,</w:t>
      </w:r>
      <w:r>
        <w:rPr>
          <w:spacing w:val="-10"/>
          <w:sz w:val="24"/>
        </w:rPr>
        <w:t xml:space="preserve"> </w:t>
      </w:r>
      <w:r>
        <w:rPr>
          <w:sz w:val="24"/>
        </w:rPr>
        <w:t>M.</w:t>
      </w:r>
      <w:r>
        <w:rPr>
          <w:spacing w:val="-6"/>
          <w:sz w:val="24"/>
        </w:rPr>
        <w:t xml:space="preserve"> </w:t>
      </w:r>
      <w:proofErr w:type="spellStart"/>
      <w:r>
        <w:rPr>
          <w:sz w:val="24"/>
        </w:rPr>
        <w:t>Lassonde</w:t>
      </w:r>
      <w:proofErr w:type="spellEnd"/>
      <w:r>
        <w:rPr>
          <w:sz w:val="24"/>
        </w:rPr>
        <w:t>,</w:t>
      </w:r>
      <w:r>
        <w:rPr>
          <w:spacing w:val="-9"/>
          <w:sz w:val="24"/>
        </w:rPr>
        <w:t xml:space="preserve"> </w:t>
      </w:r>
      <w:r>
        <w:rPr>
          <w:sz w:val="24"/>
        </w:rPr>
        <w:t>and</w:t>
      </w:r>
      <w:r>
        <w:rPr>
          <w:spacing w:val="-10"/>
          <w:sz w:val="24"/>
        </w:rPr>
        <w:t xml:space="preserve"> </w:t>
      </w:r>
      <w:r>
        <w:rPr>
          <w:sz w:val="24"/>
        </w:rPr>
        <w:t>H.B.</w:t>
      </w:r>
      <w:r>
        <w:rPr>
          <w:spacing w:val="-7"/>
          <w:sz w:val="24"/>
        </w:rPr>
        <w:t xml:space="preserve"> </w:t>
      </w:r>
      <w:proofErr w:type="spellStart"/>
      <w:r>
        <w:rPr>
          <w:sz w:val="24"/>
        </w:rPr>
        <w:t>Sarnat</w:t>
      </w:r>
      <w:proofErr w:type="spellEnd"/>
      <w:r>
        <w:rPr>
          <w:sz w:val="24"/>
        </w:rPr>
        <w:t>,</w:t>
      </w:r>
      <w:r>
        <w:rPr>
          <w:spacing w:val="-8"/>
          <w:sz w:val="24"/>
        </w:rPr>
        <w:t xml:space="preserve"> </w:t>
      </w:r>
      <w:r>
        <w:rPr>
          <w:sz w:val="24"/>
        </w:rPr>
        <w:t>Editor</w:t>
      </w:r>
      <w:r>
        <w:rPr>
          <w:spacing w:val="-9"/>
          <w:sz w:val="24"/>
        </w:rPr>
        <w:t xml:space="preserve"> </w:t>
      </w:r>
      <w:r>
        <w:rPr>
          <w:sz w:val="24"/>
        </w:rPr>
        <w:t>©</w:t>
      </w:r>
      <w:r>
        <w:rPr>
          <w:spacing w:val="-10"/>
          <w:sz w:val="24"/>
        </w:rPr>
        <w:t xml:space="preserve"> </w:t>
      </w:r>
      <w:r>
        <w:rPr>
          <w:sz w:val="24"/>
        </w:rPr>
        <w:t>2013</w:t>
      </w:r>
      <w:r>
        <w:rPr>
          <w:spacing w:val="-9"/>
          <w:sz w:val="24"/>
        </w:rPr>
        <w:t xml:space="preserve"> </w:t>
      </w:r>
      <w:r>
        <w:rPr>
          <w:sz w:val="24"/>
        </w:rPr>
        <w:t>Elsevier</w:t>
      </w:r>
      <w:r>
        <w:rPr>
          <w:spacing w:val="-10"/>
          <w:sz w:val="24"/>
        </w:rPr>
        <w:t xml:space="preserve"> </w:t>
      </w:r>
      <w:r>
        <w:rPr>
          <w:sz w:val="24"/>
        </w:rPr>
        <w:t>B.V.</w:t>
      </w:r>
    </w:p>
    <w:p w:rsidR="00012988" w:rsidRDefault="00514756">
      <w:pPr>
        <w:pStyle w:val="ListParagraph"/>
        <w:numPr>
          <w:ilvl w:val="0"/>
          <w:numId w:val="1"/>
        </w:numPr>
        <w:tabs>
          <w:tab w:val="left" w:pos="821"/>
        </w:tabs>
        <w:spacing w:line="276" w:lineRule="auto"/>
        <w:jc w:val="both"/>
        <w:rPr>
          <w:sz w:val="24"/>
        </w:rPr>
      </w:pPr>
      <w:r>
        <w:rPr>
          <w:sz w:val="24"/>
        </w:rPr>
        <w:t xml:space="preserve">Nelson K.B., Causative factors in cerebral palsy; </w:t>
      </w:r>
      <w:proofErr w:type="spellStart"/>
      <w:r>
        <w:rPr>
          <w:sz w:val="24"/>
        </w:rPr>
        <w:t>Clin</w:t>
      </w:r>
      <w:proofErr w:type="spellEnd"/>
      <w:r>
        <w:rPr>
          <w:sz w:val="24"/>
        </w:rPr>
        <w:t xml:space="preserve"> </w:t>
      </w:r>
      <w:proofErr w:type="spellStart"/>
      <w:r>
        <w:rPr>
          <w:sz w:val="24"/>
        </w:rPr>
        <w:t>Obstet</w:t>
      </w:r>
      <w:proofErr w:type="spellEnd"/>
      <w:r>
        <w:rPr>
          <w:sz w:val="24"/>
        </w:rPr>
        <w:t xml:space="preserve"> </w:t>
      </w:r>
      <w:proofErr w:type="spellStart"/>
      <w:r>
        <w:rPr>
          <w:sz w:val="24"/>
        </w:rPr>
        <w:t>Gynecol</w:t>
      </w:r>
      <w:proofErr w:type="spellEnd"/>
      <w:r>
        <w:rPr>
          <w:sz w:val="24"/>
        </w:rPr>
        <w:t xml:space="preserve"> 51 (2008):</w:t>
      </w:r>
      <w:r>
        <w:rPr>
          <w:spacing w:val="-32"/>
          <w:sz w:val="24"/>
        </w:rPr>
        <w:t xml:space="preserve"> </w:t>
      </w:r>
      <w:r>
        <w:rPr>
          <w:sz w:val="24"/>
        </w:rPr>
        <w:t>749– 762.</w:t>
      </w:r>
    </w:p>
    <w:p w:rsidR="00012988" w:rsidRDefault="00514756">
      <w:pPr>
        <w:pStyle w:val="ListParagraph"/>
        <w:numPr>
          <w:ilvl w:val="0"/>
          <w:numId w:val="1"/>
        </w:numPr>
        <w:tabs>
          <w:tab w:val="left" w:pos="821"/>
        </w:tabs>
        <w:spacing w:line="276" w:lineRule="auto"/>
        <w:ind w:right="121"/>
        <w:jc w:val="both"/>
        <w:rPr>
          <w:sz w:val="24"/>
        </w:rPr>
      </w:pPr>
      <w:proofErr w:type="spellStart"/>
      <w:r>
        <w:rPr>
          <w:sz w:val="24"/>
        </w:rPr>
        <w:t>Pharoah</w:t>
      </w:r>
      <w:proofErr w:type="spellEnd"/>
      <w:r>
        <w:rPr>
          <w:sz w:val="24"/>
        </w:rPr>
        <w:t xml:space="preserve"> P.O., Prevalence and pathogenesis of congenital anomalies in cerebral palsy; Arch </w:t>
      </w:r>
      <w:proofErr w:type="spellStart"/>
      <w:r>
        <w:rPr>
          <w:sz w:val="24"/>
        </w:rPr>
        <w:t>Dis</w:t>
      </w:r>
      <w:proofErr w:type="spellEnd"/>
      <w:r>
        <w:rPr>
          <w:sz w:val="24"/>
        </w:rPr>
        <w:t xml:space="preserve"> Child 92 (2007):</w:t>
      </w:r>
      <w:r>
        <w:rPr>
          <w:spacing w:val="-1"/>
          <w:sz w:val="24"/>
        </w:rPr>
        <w:t xml:space="preserve"> </w:t>
      </w:r>
      <w:r>
        <w:rPr>
          <w:sz w:val="24"/>
        </w:rPr>
        <w:t>489-493.</w:t>
      </w:r>
    </w:p>
    <w:p w:rsidR="00012988" w:rsidRDefault="00514756">
      <w:pPr>
        <w:pStyle w:val="ListParagraph"/>
        <w:numPr>
          <w:ilvl w:val="0"/>
          <w:numId w:val="1"/>
        </w:numPr>
        <w:tabs>
          <w:tab w:val="left" w:pos="821"/>
        </w:tabs>
        <w:spacing w:line="276" w:lineRule="auto"/>
        <w:jc w:val="both"/>
        <w:rPr>
          <w:sz w:val="24"/>
        </w:rPr>
      </w:pPr>
      <w:proofErr w:type="spellStart"/>
      <w:r>
        <w:rPr>
          <w:sz w:val="24"/>
        </w:rPr>
        <w:t>Kirton</w:t>
      </w:r>
      <w:proofErr w:type="spellEnd"/>
      <w:r>
        <w:rPr>
          <w:spacing w:val="-14"/>
          <w:sz w:val="24"/>
        </w:rPr>
        <w:t xml:space="preserve"> </w:t>
      </w:r>
      <w:r>
        <w:rPr>
          <w:sz w:val="24"/>
        </w:rPr>
        <w:t>A,</w:t>
      </w:r>
      <w:r>
        <w:rPr>
          <w:spacing w:val="-13"/>
          <w:sz w:val="24"/>
        </w:rPr>
        <w:t xml:space="preserve"> </w:t>
      </w:r>
      <w:r>
        <w:rPr>
          <w:sz w:val="24"/>
        </w:rPr>
        <w:t>de</w:t>
      </w:r>
      <w:r>
        <w:rPr>
          <w:spacing w:val="-13"/>
          <w:sz w:val="24"/>
        </w:rPr>
        <w:t xml:space="preserve"> </w:t>
      </w:r>
      <w:proofErr w:type="spellStart"/>
      <w:r>
        <w:rPr>
          <w:sz w:val="24"/>
        </w:rPr>
        <w:t>Veber</w:t>
      </w:r>
      <w:proofErr w:type="spellEnd"/>
      <w:r>
        <w:rPr>
          <w:spacing w:val="-11"/>
          <w:sz w:val="24"/>
        </w:rPr>
        <w:t xml:space="preserve"> </w:t>
      </w:r>
      <w:r>
        <w:rPr>
          <w:sz w:val="24"/>
        </w:rPr>
        <w:t>G,</w:t>
      </w:r>
      <w:r>
        <w:rPr>
          <w:spacing w:val="-13"/>
          <w:sz w:val="24"/>
        </w:rPr>
        <w:t xml:space="preserve"> </w:t>
      </w:r>
      <w:r>
        <w:rPr>
          <w:sz w:val="24"/>
        </w:rPr>
        <w:t>Advances</w:t>
      </w:r>
      <w:r>
        <w:rPr>
          <w:spacing w:val="-12"/>
          <w:sz w:val="24"/>
        </w:rPr>
        <w:t xml:space="preserve"> </w:t>
      </w:r>
      <w:r>
        <w:rPr>
          <w:sz w:val="24"/>
        </w:rPr>
        <w:t>in</w:t>
      </w:r>
      <w:r>
        <w:rPr>
          <w:spacing w:val="-12"/>
          <w:sz w:val="24"/>
        </w:rPr>
        <w:t xml:space="preserve"> </w:t>
      </w:r>
      <w:proofErr w:type="spellStart"/>
      <w:r>
        <w:rPr>
          <w:sz w:val="24"/>
        </w:rPr>
        <w:t>perinatal</w:t>
      </w:r>
      <w:proofErr w:type="spellEnd"/>
      <w:r>
        <w:rPr>
          <w:spacing w:val="-12"/>
          <w:sz w:val="24"/>
        </w:rPr>
        <w:t xml:space="preserve"> </w:t>
      </w:r>
      <w:r>
        <w:rPr>
          <w:sz w:val="24"/>
        </w:rPr>
        <w:t>ischemic</w:t>
      </w:r>
      <w:r>
        <w:rPr>
          <w:spacing w:val="-14"/>
          <w:sz w:val="24"/>
        </w:rPr>
        <w:t xml:space="preserve"> </w:t>
      </w:r>
      <w:r>
        <w:rPr>
          <w:sz w:val="24"/>
        </w:rPr>
        <w:t>stroke;</w:t>
      </w:r>
      <w:r>
        <w:rPr>
          <w:spacing w:val="-12"/>
          <w:sz w:val="24"/>
        </w:rPr>
        <w:t xml:space="preserve"> </w:t>
      </w:r>
      <w:proofErr w:type="spellStart"/>
      <w:r>
        <w:rPr>
          <w:sz w:val="24"/>
        </w:rPr>
        <w:t>Pediatr</w:t>
      </w:r>
      <w:proofErr w:type="spellEnd"/>
      <w:r>
        <w:rPr>
          <w:spacing w:val="-13"/>
          <w:sz w:val="24"/>
        </w:rPr>
        <w:t xml:space="preserve"> </w:t>
      </w:r>
      <w:proofErr w:type="spellStart"/>
      <w:r>
        <w:rPr>
          <w:sz w:val="24"/>
        </w:rPr>
        <w:t>Neurol</w:t>
      </w:r>
      <w:proofErr w:type="spellEnd"/>
      <w:r>
        <w:rPr>
          <w:spacing w:val="-12"/>
          <w:sz w:val="24"/>
        </w:rPr>
        <w:t xml:space="preserve"> </w:t>
      </w:r>
      <w:r>
        <w:rPr>
          <w:sz w:val="24"/>
        </w:rPr>
        <w:t>40</w:t>
      </w:r>
      <w:r>
        <w:rPr>
          <w:spacing w:val="-12"/>
          <w:sz w:val="24"/>
        </w:rPr>
        <w:t xml:space="preserve"> </w:t>
      </w:r>
      <w:r>
        <w:rPr>
          <w:sz w:val="24"/>
        </w:rPr>
        <w:t>(2009): 205–214.</w:t>
      </w:r>
    </w:p>
    <w:p w:rsidR="00012988" w:rsidRDefault="00514756">
      <w:pPr>
        <w:pStyle w:val="ListParagraph"/>
        <w:numPr>
          <w:ilvl w:val="0"/>
          <w:numId w:val="1"/>
        </w:numPr>
        <w:tabs>
          <w:tab w:val="left" w:pos="821"/>
        </w:tabs>
        <w:spacing w:line="276" w:lineRule="auto"/>
        <w:jc w:val="both"/>
        <w:rPr>
          <w:sz w:val="24"/>
        </w:rPr>
      </w:pPr>
      <w:r>
        <w:rPr>
          <w:sz w:val="24"/>
        </w:rPr>
        <w:t>Gibson</w:t>
      </w:r>
      <w:r>
        <w:rPr>
          <w:spacing w:val="-9"/>
          <w:sz w:val="24"/>
        </w:rPr>
        <w:t xml:space="preserve"> </w:t>
      </w:r>
      <w:r>
        <w:rPr>
          <w:sz w:val="24"/>
        </w:rPr>
        <w:t>C.S.,</w:t>
      </w:r>
      <w:r>
        <w:rPr>
          <w:spacing w:val="-12"/>
          <w:sz w:val="24"/>
        </w:rPr>
        <w:t xml:space="preserve"> </w:t>
      </w:r>
      <w:r>
        <w:rPr>
          <w:sz w:val="24"/>
        </w:rPr>
        <w:t>Mc</w:t>
      </w:r>
      <w:r>
        <w:rPr>
          <w:spacing w:val="-9"/>
          <w:sz w:val="24"/>
        </w:rPr>
        <w:t xml:space="preserve"> </w:t>
      </w:r>
      <w:proofErr w:type="spellStart"/>
      <w:r>
        <w:rPr>
          <w:sz w:val="24"/>
        </w:rPr>
        <w:t>Lennan</w:t>
      </w:r>
      <w:proofErr w:type="spellEnd"/>
      <w:r>
        <w:rPr>
          <w:spacing w:val="-7"/>
          <w:sz w:val="24"/>
        </w:rPr>
        <w:t xml:space="preserve"> </w:t>
      </w:r>
      <w:r>
        <w:rPr>
          <w:sz w:val="24"/>
        </w:rPr>
        <w:t>A.H.,</w:t>
      </w:r>
      <w:r>
        <w:rPr>
          <w:spacing w:val="-10"/>
          <w:sz w:val="24"/>
        </w:rPr>
        <w:t xml:space="preserve"> </w:t>
      </w:r>
      <w:r>
        <w:rPr>
          <w:sz w:val="24"/>
        </w:rPr>
        <w:t>and</w:t>
      </w:r>
      <w:r>
        <w:rPr>
          <w:spacing w:val="-9"/>
          <w:sz w:val="24"/>
        </w:rPr>
        <w:t xml:space="preserve"> </w:t>
      </w:r>
      <w:r>
        <w:rPr>
          <w:sz w:val="24"/>
        </w:rPr>
        <w:t>Goldwater</w:t>
      </w:r>
      <w:r>
        <w:rPr>
          <w:spacing w:val="-11"/>
          <w:sz w:val="24"/>
        </w:rPr>
        <w:t xml:space="preserve"> </w:t>
      </w:r>
      <w:r>
        <w:rPr>
          <w:sz w:val="24"/>
        </w:rPr>
        <w:t>P.N.,</w:t>
      </w:r>
      <w:r>
        <w:rPr>
          <w:spacing w:val="-10"/>
          <w:sz w:val="24"/>
        </w:rPr>
        <w:t xml:space="preserve"> </w:t>
      </w:r>
      <w:r>
        <w:rPr>
          <w:sz w:val="24"/>
        </w:rPr>
        <w:t>Antenatal</w:t>
      </w:r>
      <w:r>
        <w:rPr>
          <w:spacing w:val="-9"/>
          <w:sz w:val="24"/>
        </w:rPr>
        <w:t xml:space="preserve"> </w:t>
      </w:r>
      <w:r>
        <w:rPr>
          <w:sz w:val="24"/>
        </w:rPr>
        <w:t>causes</w:t>
      </w:r>
      <w:r>
        <w:rPr>
          <w:spacing w:val="-9"/>
          <w:sz w:val="24"/>
        </w:rPr>
        <w:t xml:space="preserve"> </w:t>
      </w:r>
      <w:r>
        <w:rPr>
          <w:sz w:val="24"/>
        </w:rPr>
        <w:t>of</w:t>
      </w:r>
      <w:r>
        <w:rPr>
          <w:spacing w:val="-10"/>
          <w:sz w:val="24"/>
        </w:rPr>
        <w:t xml:space="preserve"> </w:t>
      </w:r>
      <w:r>
        <w:rPr>
          <w:sz w:val="24"/>
        </w:rPr>
        <w:t>cerebral</w:t>
      </w:r>
      <w:r>
        <w:rPr>
          <w:spacing w:val="-7"/>
          <w:sz w:val="24"/>
        </w:rPr>
        <w:t xml:space="preserve"> </w:t>
      </w:r>
      <w:r>
        <w:rPr>
          <w:sz w:val="24"/>
        </w:rPr>
        <w:t xml:space="preserve">palsy: associations between inherited </w:t>
      </w:r>
      <w:proofErr w:type="spellStart"/>
      <w:r>
        <w:rPr>
          <w:sz w:val="24"/>
        </w:rPr>
        <w:t>thrombophilias</w:t>
      </w:r>
      <w:proofErr w:type="spellEnd"/>
      <w:r>
        <w:rPr>
          <w:sz w:val="24"/>
        </w:rPr>
        <w:t xml:space="preserve">, viral and bacterial infection, and inherited susceptibility to infection; </w:t>
      </w:r>
      <w:proofErr w:type="spellStart"/>
      <w:r>
        <w:rPr>
          <w:sz w:val="24"/>
        </w:rPr>
        <w:t>Obstet</w:t>
      </w:r>
      <w:proofErr w:type="spellEnd"/>
      <w:r>
        <w:rPr>
          <w:sz w:val="24"/>
        </w:rPr>
        <w:t xml:space="preserve"> </w:t>
      </w:r>
      <w:proofErr w:type="spellStart"/>
      <w:r>
        <w:rPr>
          <w:sz w:val="24"/>
        </w:rPr>
        <w:t>Gynecol</w:t>
      </w:r>
      <w:proofErr w:type="spellEnd"/>
      <w:r>
        <w:rPr>
          <w:sz w:val="24"/>
        </w:rPr>
        <w:t xml:space="preserve"> </w:t>
      </w:r>
      <w:proofErr w:type="spellStart"/>
      <w:r>
        <w:rPr>
          <w:sz w:val="24"/>
        </w:rPr>
        <w:t>Surv</w:t>
      </w:r>
      <w:proofErr w:type="spellEnd"/>
      <w:r>
        <w:rPr>
          <w:sz w:val="24"/>
        </w:rPr>
        <w:t xml:space="preserve"> 58 (2003):</w:t>
      </w:r>
      <w:r>
        <w:rPr>
          <w:spacing w:val="-7"/>
          <w:sz w:val="24"/>
        </w:rPr>
        <w:t xml:space="preserve"> </w:t>
      </w:r>
      <w:r>
        <w:rPr>
          <w:sz w:val="24"/>
        </w:rPr>
        <w:t>209–220.</w:t>
      </w:r>
    </w:p>
    <w:p w:rsidR="00012988" w:rsidRDefault="00514756">
      <w:pPr>
        <w:pStyle w:val="ListParagraph"/>
        <w:numPr>
          <w:ilvl w:val="0"/>
          <w:numId w:val="1"/>
        </w:numPr>
        <w:tabs>
          <w:tab w:val="left" w:pos="821"/>
        </w:tabs>
        <w:spacing w:line="276" w:lineRule="auto"/>
        <w:jc w:val="both"/>
        <w:rPr>
          <w:sz w:val="24"/>
        </w:rPr>
      </w:pPr>
      <w:proofErr w:type="spellStart"/>
      <w:r>
        <w:rPr>
          <w:sz w:val="24"/>
        </w:rPr>
        <w:t>Strijbis</w:t>
      </w:r>
      <w:proofErr w:type="spellEnd"/>
      <w:r>
        <w:rPr>
          <w:sz w:val="24"/>
        </w:rPr>
        <w:t xml:space="preserve"> EM, </w:t>
      </w:r>
      <w:proofErr w:type="spellStart"/>
      <w:r>
        <w:rPr>
          <w:sz w:val="24"/>
        </w:rPr>
        <w:t>Oudman</w:t>
      </w:r>
      <w:proofErr w:type="spellEnd"/>
      <w:r>
        <w:rPr>
          <w:sz w:val="24"/>
        </w:rPr>
        <w:t xml:space="preserve"> </w:t>
      </w:r>
      <w:r>
        <w:rPr>
          <w:spacing w:val="-3"/>
          <w:sz w:val="24"/>
        </w:rPr>
        <w:t xml:space="preserve">I, </w:t>
      </w:r>
      <w:r>
        <w:rPr>
          <w:sz w:val="24"/>
        </w:rPr>
        <w:t>van Essen P, Cerebral palsy and the application of the International</w:t>
      </w:r>
      <w:r>
        <w:rPr>
          <w:spacing w:val="-7"/>
          <w:sz w:val="24"/>
        </w:rPr>
        <w:t xml:space="preserve"> </w:t>
      </w:r>
      <w:r>
        <w:rPr>
          <w:sz w:val="24"/>
        </w:rPr>
        <w:t>criteria</w:t>
      </w:r>
      <w:r>
        <w:rPr>
          <w:spacing w:val="-7"/>
          <w:sz w:val="24"/>
        </w:rPr>
        <w:t xml:space="preserve"> </w:t>
      </w:r>
      <w:r>
        <w:rPr>
          <w:sz w:val="24"/>
        </w:rPr>
        <w:t>for</w:t>
      </w:r>
      <w:r>
        <w:rPr>
          <w:spacing w:val="-5"/>
          <w:sz w:val="24"/>
        </w:rPr>
        <w:t xml:space="preserve"> </w:t>
      </w:r>
      <w:r>
        <w:rPr>
          <w:sz w:val="24"/>
        </w:rPr>
        <w:t>acute</w:t>
      </w:r>
      <w:r>
        <w:rPr>
          <w:spacing w:val="-8"/>
          <w:sz w:val="24"/>
        </w:rPr>
        <w:t xml:space="preserve"> </w:t>
      </w:r>
      <w:proofErr w:type="spellStart"/>
      <w:r>
        <w:rPr>
          <w:sz w:val="24"/>
        </w:rPr>
        <w:t>intrapartum</w:t>
      </w:r>
      <w:proofErr w:type="spellEnd"/>
      <w:r>
        <w:rPr>
          <w:spacing w:val="-6"/>
          <w:sz w:val="24"/>
        </w:rPr>
        <w:t xml:space="preserve"> </w:t>
      </w:r>
      <w:r>
        <w:rPr>
          <w:sz w:val="24"/>
        </w:rPr>
        <w:t>hypoxia;</w:t>
      </w:r>
      <w:r>
        <w:rPr>
          <w:spacing w:val="-5"/>
          <w:sz w:val="24"/>
        </w:rPr>
        <w:t xml:space="preserve"> </w:t>
      </w:r>
      <w:proofErr w:type="spellStart"/>
      <w:r>
        <w:rPr>
          <w:sz w:val="24"/>
        </w:rPr>
        <w:t>Obstet</w:t>
      </w:r>
      <w:proofErr w:type="spellEnd"/>
      <w:r>
        <w:rPr>
          <w:spacing w:val="-6"/>
          <w:sz w:val="24"/>
        </w:rPr>
        <w:t xml:space="preserve"> </w:t>
      </w:r>
      <w:proofErr w:type="spellStart"/>
      <w:r>
        <w:rPr>
          <w:sz w:val="24"/>
        </w:rPr>
        <w:t>Gynecol</w:t>
      </w:r>
      <w:proofErr w:type="spellEnd"/>
      <w:r>
        <w:rPr>
          <w:spacing w:val="-6"/>
          <w:sz w:val="24"/>
        </w:rPr>
        <w:t xml:space="preserve"> </w:t>
      </w:r>
      <w:r>
        <w:rPr>
          <w:sz w:val="24"/>
        </w:rPr>
        <w:t>107</w:t>
      </w:r>
      <w:r>
        <w:rPr>
          <w:spacing w:val="-6"/>
          <w:sz w:val="24"/>
        </w:rPr>
        <w:t xml:space="preserve"> </w:t>
      </w:r>
      <w:r>
        <w:rPr>
          <w:sz w:val="24"/>
        </w:rPr>
        <w:t>(2006):</w:t>
      </w:r>
      <w:r>
        <w:rPr>
          <w:spacing w:val="-6"/>
          <w:sz w:val="24"/>
        </w:rPr>
        <w:t xml:space="preserve"> </w:t>
      </w:r>
      <w:r>
        <w:rPr>
          <w:sz w:val="24"/>
        </w:rPr>
        <w:t>1357– 1365.</w:t>
      </w:r>
    </w:p>
    <w:p w:rsidR="00012988" w:rsidRDefault="00514756">
      <w:pPr>
        <w:pStyle w:val="ListParagraph"/>
        <w:numPr>
          <w:ilvl w:val="0"/>
          <w:numId w:val="1"/>
        </w:numPr>
        <w:tabs>
          <w:tab w:val="left" w:pos="821"/>
        </w:tabs>
        <w:spacing w:line="276" w:lineRule="auto"/>
        <w:jc w:val="both"/>
        <w:rPr>
          <w:sz w:val="24"/>
        </w:rPr>
      </w:pPr>
      <w:proofErr w:type="spellStart"/>
      <w:r>
        <w:rPr>
          <w:sz w:val="24"/>
        </w:rPr>
        <w:t>Als</w:t>
      </w:r>
      <w:proofErr w:type="spellEnd"/>
      <w:r>
        <w:rPr>
          <w:sz w:val="24"/>
        </w:rPr>
        <w:t xml:space="preserve"> H, </w:t>
      </w:r>
      <w:proofErr w:type="spellStart"/>
      <w:r>
        <w:rPr>
          <w:sz w:val="24"/>
        </w:rPr>
        <w:t>Gilkerson</w:t>
      </w:r>
      <w:proofErr w:type="spellEnd"/>
      <w:r>
        <w:rPr>
          <w:sz w:val="24"/>
        </w:rPr>
        <w:t xml:space="preserve"> </w:t>
      </w:r>
      <w:r>
        <w:rPr>
          <w:spacing w:val="-3"/>
          <w:sz w:val="24"/>
        </w:rPr>
        <w:t xml:space="preserve">L, </w:t>
      </w:r>
      <w:r>
        <w:rPr>
          <w:sz w:val="24"/>
        </w:rPr>
        <w:t xml:space="preserve">Duffy F.H., A three-center, randomized, controlled trial of individualized developmental care for very low birth weight preterm infants: medical, </w:t>
      </w:r>
      <w:proofErr w:type="spellStart"/>
      <w:r>
        <w:rPr>
          <w:sz w:val="24"/>
        </w:rPr>
        <w:t>neurodevelopmental</w:t>
      </w:r>
      <w:proofErr w:type="spellEnd"/>
      <w:r>
        <w:rPr>
          <w:sz w:val="24"/>
        </w:rPr>
        <w:t xml:space="preserve">, parenting, and </w:t>
      </w:r>
      <w:proofErr w:type="spellStart"/>
      <w:r>
        <w:rPr>
          <w:sz w:val="24"/>
        </w:rPr>
        <w:t>caregiving</w:t>
      </w:r>
      <w:proofErr w:type="spellEnd"/>
      <w:r>
        <w:rPr>
          <w:sz w:val="24"/>
        </w:rPr>
        <w:t xml:space="preserve"> effects; Dev </w:t>
      </w:r>
      <w:proofErr w:type="spellStart"/>
      <w:r>
        <w:rPr>
          <w:sz w:val="24"/>
        </w:rPr>
        <w:t>Behav</w:t>
      </w:r>
      <w:proofErr w:type="spellEnd"/>
      <w:r>
        <w:rPr>
          <w:sz w:val="24"/>
        </w:rPr>
        <w:t xml:space="preserve"> </w:t>
      </w:r>
      <w:proofErr w:type="spellStart"/>
      <w:r>
        <w:rPr>
          <w:sz w:val="24"/>
        </w:rPr>
        <w:t>Pediatr</w:t>
      </w:r>
      <w:proofErr w:type="spellEnd"/>
      <w:r>
        <w:rPr>
          <w:sz w:val="24"/>
        </w:rPr>
        <w:t xml:space="preserve"> 24 (2003): 399–408.</w:t>
      </w:r>
    </w:p>
    <w:p w:rsidR="00012988" w:rsidRDefault="00514756">
      <w:pPr>
        <w:pStyle w:val="ListParagraph"/>
        <w:numPr>
          <w:ilvl w:val="0"/>
          <w:numId w:val="1"/>
        </w:numPr>
        <w:tabs>
          <w:tab w:val="left" w:pos="821"/>
        </w:tabs>
        <w:spacing w:line="278" w:lineRule="auto"/>
        <w:ind w:right="115"/>
        <w:jc w:val="both"/>
        <w:rPr>
          <w:sz w:val="24"/>
        </w:rPr>
      </w:pPr>
      <w:proofErr w:type="spellStart"/>
      <w:r>
        <w:rPr>
          <w:sz w:val="24"/>
        </w:rPr>
        <w:t>Choi</w:t>
      </w:r>
      <w:proofErr w:type="spellEnd"/>
      <w:r>
        <w:rPr>
          <w:sz w:val="24"/>
        </w:rPr>
        <w:t>,</w:t>
      </w:r>
      <w:r>
        <w:rPr>
          <w:spacing w:val="-11"/>
          <w:sz w:val="24"/>
        </w:rPr>
        <w:t xml:space="preserve"> </w:t>
      </w:r>
      <w:r>
        <w:rPr>
          <w:sz w:val="24"/>
        </w:rPr>
        <w:t>D.W.</w:t>
      </w:r>
      <w:proofErr w:type="gramStart"/>
      <w:r>
        <w:rPr>
          <w:sz w:val="24"/>
        </w:rPr>
        <w:t>,;</w:t>
      </w:r>
      <w:proofErr w:type="gramEnd"/>
      <w:r>
        <w:rPr>
          <w:spacing w:val="-11"/>
          <w:sz w:val="24"/>
        </w:rPr>
        <w:t xml:space="preserve"> </w:t>
      </w:r>
      <w:r>
        <w:rPr>
          <w:sz w:val="24"/>
        </w:rPr>
        <w:t>Ionic</w:t>
      </w:r>
      <w:r>
        <w:rPr>
          <w:spacing w:val="-12"/>
          <w:sz w:val="24"/>
        </w:rPr>
        <w:t xml:space="preserve"> </w:t>
      </w:r>
      <w:r>
        <w:rPr>
          <w:sz w:val="24"/>
        </w:rPr>
        <w:t>dependence</w:t>
      </w:r>
      <w:r>
        <w:rPr>
          <w:spacing w:val="-12"/>
          <w:sz w:val="24"/>
        </w:rPr>
        <w:t xml:space="preserve"> </w:t>
      </w:r>
      <w:r>
        <w:rPr>
          <w:sz w:val="24"/>
        </w:rPr>
        <w:t>of</w:t>
      </w:r>
      <w:r>
        <w:rPr>
          <w:spacing w:val="-10"/>
          <w:sz w:val="24"/>
        </w:rPr>
        <w:t xml:space="preserve"> </w:t>
      </w:r>
      <w:r>
        <w:rPr>
          <w:sz w:val="24"/>
        </w:rPr>
        <w:t>Glutamate</w:t>
      </w:r>
      <w:r>
        <w:rPr>
          <w:spacing w:val="-12"/>
          <w:sz w:val="24"/>
        </w:rPr>
        <w:t xml:space="preserve"> </w:t>
      </w:r>
      <w:r>
        <w:rPr>
          <w:sz w:val="24"/>
        </w:rPr>
        <w:t>neurotoxicity;</w:t>
      </w:r>
      <w:r>
        <w:rPr>
          <w:spacing w:val="-11"/>
          <w:sz w:val="24"/>
        </w:rPr>
        <w:t xml:space="preserve"> </w:t>
      </w:r>
      <w:r>
        <w:rPr>
          <w:sz w:val="24"/>
        </w:rPr>
        <w:t>J.</w:t>
      </w:r>
      <w:r>
        <w:rPr>
          <w:spacing w:val="-11"/>
          <w:sz w:val="24"/>
        </w:rPr>
        <w:t xml:space="preserve"> </w:t>
      </w:r>
      <w:proofErr w:type="spellStart"/>
      <w:r>
        <w:rPr>
          <w:sz w:val="24"/>
        </w:rPr>
        <w:t>Neurosci</w:t>
      </w:r>
      <w:proofErr w:type="spellEnd"/>
      <w:r>
        <w:rPr>
          <w:sz w:val="24"/>
        </w:rPr>
        <w:t>.</w:t>
      </w:r>
      <w:r>
        <w:rPr>
          <w:spacing w:val="-7"/>
          <w:sz w:val="24"/>
        </w:rPr>
        <w:t xml:space="preserve"> </w:t>
      </w:r>
      <w:r>
        <w:rPr>
          <w:sz w:val="24"/>
        </w:rPr>
        <w:t>(1987),</w:t>
      </w:r>
      <w:r>
        <w:rPr>
          <w:spacing w:val="-11"/>
          <w:sz w:val="24"/>
        </w:rPr>
        <w:t xml:space="preserve"> </w:t>
      </w:r>
      <w:r>
        <w:rPr>
          <w:sz w:val="24"/>
        </w:rPr>
        <w:t>7:</w:t>
      </w:r>
      <w:r>
        <w:rPr>
          <w:spacing w:val="-11"/>
          <w:sz w:val="24"/>
        </w:rPr>
        <w:t xml:space="preserve"> </w:t>
      </w:r>
      <w:r>
        <w:rPr>
          <w:sz w:val="24"/>
        </w:rPr>
        <w:t>369- 379.</w:t>
      </w:r>
    </w:p>
    <w:p w:rsidR="00012988" w:rsidRDefault="00514756">
      <w:pPr>
        <w:pStyle w:val="ListParagraph"/>
        <w:numPr>
          <w:ilvl w:val="0"/>
          <w:numId w:val="1"/>
        </w:numPr>
        <w:tabs>
          <w:tab w:val="left" w:pos="821"/>
        </w:tabs>
        <w:spacing w:line="276" w:lineRule="auto"/>
        <w:ind w:right="120"/>
        <w:jc w:val="both"/>
        <w:rPr>
          <w:sz w:val="24"/>
        </w:rPr>
      </w:pPr>
      <w:proofErr w:type="spellStart"/>
      <w:r>
        <w:rPr>
          <w:sz w:val="24"/>
        </w:rPr>
        <w:t>Ankarcrona</w:t>
      </w:r>
      <w:proofErr w:type="spellEnd"/>
      <w:r>
        <w:rPr>
          <w:sz w:val="24"/>
        </w:rPr>
        <w:t>,</w:t>
      </w:r>
      <w:r>
        <w:rPr>
          <w:spacing w:val="-7"/>
          <w:sz w:val="24"/>
        </w:rPr>
        <w:t xml:space="preserve"> </w:t>
      </w:r>
      <w:r>
        <w:rPr>
          <w:sz w:val="24"/>
        </w:rPr>
        <w:t>M.,</w:t>
      </w:r>
      <w:r>
        <w:rPr>
          <w:spacing w:val="-7"/>
          <w:sz w:val="24"/>
        </w:rPr>
        <w:t xml:space="preserve"> </w:t>
      </w:r>
      <w:r>
        <w:rPr>
          <w:sz w:val="24"/>
        </w:rPr>
        <w:t>J.</w:t>
      </w:r>
      <w:r>
        <w:rPr>
          <w:spacing w:val="-7"/>
          <w:sz w:val="24"/>
        </w:rPr>
        <w:t xml:space="preserve"> </w:t>
      </w:r>
      <w:r>
        <w:rPr>
          <w:sz w:val="24"/>
        </w:rPr>
        <w:t>M.</w:t>
      </w:r>
      <w:r>
        <w:rPr>
          <w:spacing w:val="-8"/>
          <w:sz w:val="24"/>
        </w:rPr>
        <w:t xml:space="preserve"> </w:t>
      </w:r>
      <w:proofErr w:type="spellStart"/>
      <w:r>
        <w:rPr>
          <w:sz w:val="24"/>
        </w:rPr>
        <w:t>Dypbukt</w:t>
      </w:r>
      <w:proofErr w:type="spellEnd"/>
      <w:r>
        <w:rPr>
          <w:sz w:val="24"/>
        </w:rPr>
        <w:t>,</w:t>
      </w:r>
      <w:r>
        <w:rPr>
          <w:spacing w:val="-7"/>
          <w:sz w:val="24"/>
        </w:rPr>
        <w:t xml:space="preserve"> </w:t>
      </w:r>
      <w:r>
        <w:rPr>
          <w:sz w:val="24"/>
        </w:rPr>
        <w:t>E.</w:t>
      </w:r>
      <w:r>
        <w:rPr>
          <w:spacing w:val="-7"/>
          <w:sz w:val="24"/>
        </w:rPr>
        <w:t xml:space="preserve"> </w:t>
      </w:r>
      <w:proofErr w:type="spellStart"/>
      <w:r>
        <w:rPr>
          <w:sz w:val="24"/>
        </w:rPr>
        <w:t>Bonfoco</w:t>
      </w:r>
      <w:proofErr w:type="spellEnd"/>
      <w:r>
        <w:rPr>
          <w:sz w:val="24"/>
        </w:rPr>
        <w:t>,</w:t>
      </w:r>
      <w:r>
        <w:rPr>
          <w:spacing w:val="-7"/>
          <w:sz w:val="24"/>
        </w:rPr>
        <w:t xml:space="preserve"> </w:t>
      </w:r>
      <w:r>
        <w:rPr>
          <w:sz w:val="24"/>
        </w:rPr>
        <w:t>B.</w:t>
      </w:r>
      <w:r>
        <w:rPr>
          <w:spacing w:val="-4"/>
          <w:sz w:val="24"/>
        </w:rPr>
        <w:t xml:space="preserve"> </w:t>
      </w:r>
      <w:proofErr w:type="spellStart"/>
      <w:r>
        <w:rPr>
          <w:sz w:val="24"/>
        </w:rPr>
        <w:t>Zhivotovsky</w:t>
      </w:r>
      <w:proofErr w:type="spellEnd"/>
      <w:r>
        <w:rPr>
          <w:sz w:val="24"/>
        </w:rPr>
        <w:t>,</w:t>
      </w:r>
      <w:r>
        <w:rPr>
          <w:spacing w:val="-7"/>
          <w:sz w:val="24"/>
        </w:rPr>
        <w:t xml:space="preserve"> </w:t>
      </w:r>
      <w:r>
        <w:rPr>
          <w:sz w:val="24"/>
        </w:rPr>
        <w:t>S.</w:t>
      </w:r>
      <w:r>
        <w:rPr>
          <w:spacing w:val="-7"/>
          <w:sz w:val="24"/>
        </w:rPr>
        <w:t xml:space="preserve"> </w:t>
      </w:r>
      <w:proofErr w:type="spellStart"/>
      <w:r>
        <w:rPr>
          <w:sz w:val="24"/>
        </w:rPr>
        <w:t>Orrenius</w:t>
      </w:r>
      <w:proofErr w:type="spellEnd"/>
      <w:r>
        <w:rPr>
          <w:sz w:val="24"/>
        </w:rPr>
        <w:t>,</w:t>
      </w:r>
      <w:r>
        <w:rPr>
          <w:spacing w:val="-7"/>
          <w:sz w:val="24"/>
        </w:rPr>
        <w:t xml:space="preserve"> </w:t>
      </w:r>
      <w:r>
        <w:rPr>
          <w:sz w:val="24"/>
        </w:rPr>
        <w:t>S.</w:t>
      </w:r>
      <w:r>
        <w:rPr>
          <w:spacing w:val="-6"/>
          <w:sz w:val="24"/>
        </w:rPr>
        <w:t xml:space="preserve"> </w:t>
      </w:r>
      <w:r>
        <w:rPr>
          <w:sz w:val="24"/>
        </w:rPr>
        <w:t>A.</w:t>
      </w:r>
      <w:r>
        <w:rPr>
          <w:spacing w:val="-8"/>
          <w:sz w:val="24"/>
        </w:rPr>
        <w:t xml:space="preserve"> </w:t>
      </w:r>
      <w:r>
        <w:rPr>
          <w:sz w:val="24"/>
        </w:rPr>
        <w:t xml:space="preserve">Lipton and P. </w:t>
      </w:r>
      <w:proofErr w:type="spellStart"/>
      <w:r>
        <w:rPr>
          <w:sz w:val="24"/>
        </w:rPr>
        <w:t>Nicotera</w:t>
      </w:r>
      <w:proofErr w:type="spellEnd"/>
      <w:r>
        <w:rPr>
          <w:sz w:val="24"/>
        </w:rPr>
        <w:t xml:space="preserve">, Glutamate-induced neuronal death: a succession of </w:t>
      </w:r>
      <w:proofErr w:type="spellStart"/>
      <w:r>
        <w:rPr>
          <w:sz w:val="24"/>
        </w:rPr>
        <w:t>nicrosis</w:t>
      </w:r>
      <w:proofErr w:type="spellEnd"/>
      <w:r>
        <w:rPr>
          <w:sz w:val="24"/>
        </w:rPr>
        <w:t xml:space="preserve"> or apoptosis depending on mitochondrial function; Neuron, 15 (1995):</w:t>
      </w:r>
      <w:r>
        <w:rPr>
          <w:spacing w:val="-4"/>
          <w:sz w:val="24"/>
        </w:rPr>
        <w:t xml:space="preserve"> </w:t>
      </w:r>
      <w:r>
        <w:rPr>
          <w:sz w:val="24"/>
        </w:rPr>
        <w:t>961-973.</w:t>
      </w:r>
    </w:p>
    <w:p w:rsidR="00012988" w:rsidRDefault="00514756">
      <w:pPr>
        <w:pStyle w:val="ListParagraph"/>
        <w:numPr>
          <w:ilvl w:val="0"/>
          <w:numId w:val="1"/>
        </w:numPr>
        <w:tabs>
          <w:tab w:val="left" w:pos="821"/>
        </w:tabs>
        <w:spacing w:line="276" w:lineRule="auto"/>
        <w:jc w:val="both"/>
        <w:rPr>
          <w:sz w:val="24"/>
        </w:rPr>
      </w:pPr>
      <w:r>
        <w:rPr>
          <w:sz w:val="24"/>
        </w:rPr>
        <w:lastRenderedPageBreak/>
        <w:t xml:space="preserve">Ban, J.Y., S.O. Cho, S. B. </w:t>
      </w:r>
      <w:proofErr w:type="spellStart"/>
      <w:r>
        <w:rPr>
          <w:sz w:val="24"/>
        </w:rPr>
        <w:t>Koh</w:t>
      </w:r>
      <w:proofErr w:type="spellEnd"/>
      <w:r>
        <w:rPr>
          <w:sz w:val="24"/>
        </w:rPr>
        <w:t xml:space="preserve">, K.S. Song, </w:t>
      </w:r>
      <w:proofErr w:type="spellStart"/>
      <w:r>
        <w:rPr>
          <w:sz w:val="24"/>
        </w:rPr>
        <w:t>K.Bae</w:t>
      </w:r>
      <w:proofErr w:type="spellEnd"/>
      <w:r>
        <w:rPr>
          <w:sz w:val="24"/>
        </w:rPr>
        <w:t xml:space="preserve"> and </w:t>
      </w:r>
      <w:proofErr w:type="spellStart"/>
      <w:r>
        <w:rPr>
          <w:sz w:val="24"/>
        </w:rPr>
        <w:t>Y.H.Seong</w:t>
      </w:r>
      <w:proofErr w:type="spellEnd"/>
      <w:r>
        <w:rPr>
          <w:sz w:val="24"/>
        </w:rPr>
        <w:t xml:space="preserve">, Protection of </w:t>
      </w:r>
      <w:proofErr w:type="spellStart"/>
      <w:r>
        <w:rPr>
          <w:sz w:val="24"/>
        </w:rPr>
        <w:t>amyloid</w:t>
      </w:r>
      <w:proofErr w:type="spellEnd"/>
      <w:r>
        <w:rPr>
          <w:sz w:val="24"/>
        </w:rPr>
        <w:t xml:space="preserve"> beta protein(25-35)- induced neurotoxicity by methanol extract of </w:t>
      </w:r>
      <w:proofErr w:type="spellStart"/>
      <w:r>
        <w:rPr>
          <w:sz w:val="24"/>
        </w:rPr>
        <w:t>Smilacis</w:t>
      </w:r>
      <w:proofErr w:type="spellEnd"/>
      <w:r>
        <w:rPr>
          <w:sz w:val="24"/>
        </w:rPr>
        <w:t xml:space="preserve"> </w:t>
      </w:r>
      <w:proofErr w:type="spellStart"/>
      <w:r>
        <w:rPr>
          <w:sz w:val="24"/>
        </w:rPr>
        <w:t>chinae</w:t>
      </w:r>
      <w:proofErr w:type="spellEnd"/>
      <w:r>
        <w:rPr>
          <w:sz w:val="24"/>
        </w:rPr>
        <w:t xml:space="preserve"> rhizome inn cultured rat neurons; J. </w:t>
      </w:r>
      <w:proofErr w:type="spellStart"/>
      <w:r>
        <w:rPr>
          <w:sz w:val="24"/>
        </w:rPr>
        <w:t>Ethnopharmacol</w:t>
      </w:r>
      <w:proofErr w:type="spellEnd"/>
      <w:r>
        <w:rPr>
          <w:sz w:val="24"/>
        </w:rPr>
        <w:t xml:space="preserve"> (2006); 106:</w:t>
      </w:r>
      <w:r>
        <w:rPr>
          <w:spacing w:val="-7"/>
          <w:sz w:val="24"/>
        </w:rPr>
        <w:t xml:space="preserve"> </w:t>
      </w:r>
      <w:r>
        <w:rPr>
          <w:sz w:val="24"/>
        </w:rPr>
        <w:t>230-237.</w:t>
      </w:r>
    </w:p>
    <w:p w:rsidR="00012988" w:rsidRDefault="00514756">
      <w:pPr>
        <w:pStyle w:val="ListParagraph"/>
        <w:numPr>
          <w:ilvl w:val="0"/>
          <w:numId w:val="1"/>
        </w:numPr>
        <w:tabs>
          <w:tab w:val="left" w:pos="821"/>
        </w:tabs>
        <w:spacing w:line="278" w:lineRule="auto"/>
        <w:jc w:val="both"/>
        <w:rPr>
          <w:sz w:val="24"/>
        </w:rPr>
      </w:pPr>
      <w:proofErr w:type="spellStart"/>
      <w:r>
        <w:rPr>
          <w:sz w:val="24"/>
        </w:rPr>
        <w:t>Sarter</w:t>
      </w:r>
      <w:proofErr w:type="spellEnd"/>
      <w:r>
        <w:rPr>
          <w:sz w:val="24"/>
        </w:rPr>
        <w:t xml:space="preserve">, M.F. and J.P. Bruno, 1994; Cognitive functions of cortical </w:t>
      </w:r>
      <w:proofErr w:type="spellStart"/>
      <w:r>
        <w:rPr>
          <w:sz w:val="24"/>
        </w:rPr>
        <w:t>ACh</w:t>
      </w:r>
      <w:proofErr w:type="spellEnd"/>
      <w:r>
        <w:rPr>
          <w:sz w:val="24"/>
        </w:rPr>
        <w:t>: Lessons from studies</w:t>
      </w:r>
      <w:r>
        <w:rPr>
          <w:spacing w:val="-13"/>
          <w:sz w:val="24"/>
        </w:rPr>
        <w:t xml:space="preserve"> </w:t>
      </w:r>
      <w:r>
        <w:rPr>
          <w:sz w:val="24"/>
        </w:rPr>
        <w:t>on</w:t>
      </w:r>
      <w:r>
        <w:rPr>
          <w:spacing w:val="-13"/>
          <w:sz w:val="24"/>
        </w:rPr>
        <w:t xml:space="preserve"> </w:t>
      </w:r>
      <w:r>
        <w:rPr>
          <w:sz w:val="24"/>
        </w:rPr>
        <w:t>trans-synaptic</w:t>
      </w:r>
      <w:r>
        <w:rPr>
          <w:spacing w:val="-11"/>
          <w:sz w:val="24"/>
        </w:rPr>
        <w:t xml:space="preserve"> </w:t>
      </w:r>
      <w:r>
        <w:rPr>
          <w:sz w:val="24"/>
        </w:rPr>
        <w:t>modulation</w:t>
      </w:r>
      <w:r>
        <w:rPr>
          <w:spacing w:val="-13"/>
          <w:sz w:val="24"/>
        </w:rPr>
        <w:t xml:space="preserve"> </w:t>
      </w:r>
      <w:r>
        <w:rPr>
          <w:sz w:val="24"/>
        </w:rPr>
        <w:t>of</w:t>
      </w:r>
      <w:r>
        <w:rPr>
          <w:spacing w:val="-13"/>
          <w:sz w:val="24"/>
        </w:rPr>
        <w:t xml:space="preserve"> </w:t>
      </w:r>
      <w:r>
        <w:rPr>
          <w:sz w:val="24"/>
        </w:rPr>
        <w:t>activated</w:t>
      </w:r>
      <w:r>
        <w:rPr>
          <w:spacing w:val="-12"/>
          <w:sz w:val="24"/>
        </w:rPr>
        <w:t xml:space="preserve"> </w:t>
      </w:r>
      <w:r>
        <w:rPr>
          <w:sz w:val="24"/>
        </w:rPr>
        <w:t>efflux;</w:t>
      </w:r>
      <w:r>
        <w:rPr>
          <w:spacing w:val="-13"/>
          <w:sz w:val="24"/>
        </w:rPr>
        <w:t xml:space="preserve"> </w:t>
      </w:r>
      <w:r>
        <w:rPr>
          <w:sz w:val="24"/>
        </w:rPr>
        <w:t>Trends</w:t>
      </w:r>
      <w:r>
        <w:rPr>
          <w:spacing w:val="-12"/>
          <w:sz w:val="24"/>
        </w:rPr>
        <w:t xml:space="preserve"> </w:t>
      </w:r>
      <w:proofErr w:type="spellStart"/>
      <w:r>
        <w:rPr>
          <w:sz w:val="24"/>
        </w:rPr>
        <w:t>Neurosci</w:t>
      </w:r>
      <w:proofErr w:type="spellEnd"/>
      <w:r>
        <w:rPr>
          <w:sz w:val="24"/>
        </w:rPr>
        <w:t>;</w:t>
      </w:r>
      <w:r>
        <w:rPr>
          <w:spacing w:val="-13"/>
          <w:sz w:val="24"/>
        </w:rPr>
        <w:t xml:space="preserve"> </w:t>
      </w:r>
      <w:r>
        <w:rPr>
          <w:sz w:val="24"/>
        </w:rPr>
        <w:t>17:</w:t>
      </w:r>
      <w:r>
        <w:rPr>
          <w:spacing w:val="-12"/>
          <w:sz w:val="24"/>
        </w:rPr>
        <w:t xml:space="preserve"> </w:t>
      </w:r>
      <w:r>
        <w:rPr>
          <w:sz w:val="24"/>
        </w:rPr>
        <w:t>217-221.</w:t>
      </w:r>
    </w:p>
    <w:p w:rsidR="00012988" w:rsidRDefault="00514756">
      <w:pPr>
        <w:pStyle w:val="ListParagraph"/>
        <w:numPr>
          <w:ilvl w:val="0"/>
          <w:numId w:val="1"/>
        </w:numPr>
        <w:tabs>
          <w:tab w:val="left" w:pos="821"/>
        </w:tabs>
        <w:spacing w:line="276" w:lineRule="auto"/>
        <w:jc w:val="both"/>
        <w:rPr>
          <w:sz w:val="24"/>
        </w:rPr>
      </w:pPr>
      <w:proofErr w:type="spellStart"/>
      <w:r>
        <w:rPr>
          <w:sz w:val="24"/>
        </w:rPr>
        <w:t>D’Almeida</w:t>
      </w:r>
      <w:proofErr w:type="spellEnd"/>
      <w:r>
        <w:rPr>
          <w:sz w:val="24"/>
        </w:rPr>
        <w:t xml:space="preserve">, V.R. </w:t>
      </w:r>
      <w:proofErr w:type="spellStart"/>
      <w:r>
        <w:rPr>
          <w:sz w:val="24"/>
        </w:rPr>
        <w:t>Camarini</w:t>
      </w:r>
      <w:proofErr w:type="spellEnd"/>
      <w:r>
        <w:rPr>
          <w:sz w:val="24"/>
        </w:rPr>
        <w:t xml:space="preserve">, L.A. </w:t>
      </w:r>
      <w:proofErr w:type="spellStart"/>
      <w:r>
        <w:rPr>
          <w:sz w:val="24"/>
        </w:rPr>
        <w:t>Azzalis</w:t>
      </w:r>
      <w:proofErr w:type="spellEnd"/>
      <w:r>
        <w:rPr>
          <w:sz w:val="24"/>
        </w:rPr>
        <w:t xml:space="preserve">, V.B. </w:t>
      </w:r>
      <w:proofErr w:type="spellStart"/>
      <w:r>
        <w:rPr>
          <w:sz w:val="24"/>
        </w:rPr>
        <w:t>Junqueira</w:t>
      </w:r>
      <w:proofErr w:type="spellEnd"/>
      <w:r>
        <w:rPr>
          <w:sz w:val="24"/>
        </w:rPr>
        <w:t xml:space="preserve"> and E.A. </w:t>
      </w:r>
      <w:proofErr w:type="spellStart"/>
      <w:r>
        <w:rPr>
          <w:sz w:val="24"/>
        </w:rPr>
        <w:t>Carlini</w:t>
      </w:r>
      <w:proofErr w:type="spellEnd"/>
      <w:r>
        <w:rPr>
          <w:sz w:val="24"/>
        </w:rPr>
        <w:t xml:space="preserve">, 1996; </w:t>
      </w:r>
      <w:proofErr w:type="spellStart"/>
      <w:r>
        <w:rPr>
          <w:sz w:val="24"/>
        </w:rPr>
        <w:t>Cronic</w:t>
      </w:r>
      <w:proofErr w:type="spellEnd"/>
      <w:r>
        <w:rPr>
          <w:sz w:val="24"/>
        </w:rPr>
        <w:t xml:space="preserve"> </w:t>
      </w:r>
      <w:proofErr w:type="spellStart"/>
      <w:r>
        <w:rPr>
          <w:sz w:val="24"/>
        </w:rPr>
        <w:t>fenfluramie</w:t>
      </w:r>
      <w:proofErr w:type="spellEnd"/>
      <w:r>
        <w:rPr>
          <w:sz w:val="24"/>
        </w:rPr>
        <w:t xml:space="preserve"> treatment of rats with different ages: Effects on brain oxidative stress- related parameters; J. </w:t>
      </w:r>
      <w:proofErr w:type="spellStart"/>
      <w:r>
        <w:rPr>
          <w:sz w:val="24"/>
        </w:rPr>
        <w:t>Biochem</w:t>
      </w:r>
      <w:proofErr w:type="spellEnd"/>
      <w:r>
        <w:rPr>
          <w:sz w:val="24"/>
        </w:rPr>
        <w:t xml:space="preserve">. </w:t>
      </w:r>
      <w:proofErr w:type="spellStart"/>
      <w:r>
        <w:rPr>
          <w:sz w:val="24"/>
        </w:rPr>
        <w:t>Toxicol</w:t>
      </w:r>
      <w:proofErr w:type="spellEnd"/>
      <w:r>
        <w:rPr>
          <w:sz w:val="24"/>
        </w:rPr>
        <w:t>, 11:</w:t>
      </w:r>
      <w:r>
        <w:rPr>
          <w:spacing w:val="-2"/>
          <w:sz w:val="24"/>
        </w:rPr>
        <w:t xml:space="preserve"> </w:t>
      </w:r>
      <w:r>
        <w:rPr>
          <w:sz w:val="24"/>
        </w:rPr>
        <w:t>197-201.</w:t>
      </w:r>
    </w:p>
    <w:p w:rsidR="00012988" w:rsidRDefault="00514756">
      <w:pPr>
        <w:pStyle w:val="ListParagraph"/>
        <w:numPr>
          <w:ilvl w:val="0"/>
          <w:numId w:val="1"/>
        </w:numPr>
        <w:tabs>
          <w:tab w:val="left" w:pos="821"/>
        </w:tabs>
        <w:spacing w:line="276" w:lineRule="auto"/>
        <w:ind w:right="123"/>
        <w:jc w:val="both"/>
        <w:rPr>
          <w:sz w:val="24"/>
        </w:rPr>
      </w:pPr>
      <w:proofErr w:type="spellStart"/>
      <w:r>
        <w:rPr>
          <w:sz w:val="24"/>
        </w:rPr>
        <w:t>Kaviraj</w:t>
      </w:r>
      <w:proofErr w:type="spellEnd"/>
      <w:r>
        <w:rPr>
          <w:sz w:val="24"/>
        </w:rPr>
        <w:t xml:space="preserve"> </w:t>
      </w:r>
      <w:proofErr w:type="spellStart"/>
      <w:r>
        <w:rPr>
          <w:sz w:val="24"/>
        </w:rPr>
        <w:t>Ambika</w:t>
      </w:r>
      <w:proofErr w:type="spellEnd"/>
      <w:r>
        <w:rPr>
          <w:sz w:val="24"/>
        </w:rPr>
        <w:t xml:space="preserve"> </w:t>
      </w:r>
      <w:proofErr w:type="spellStart"/>
      <w:r>
        <w:rPr>
          <w:sz w:val="24"/>
        </w:rPr>
        <w:t>Dutta</w:t>
      </w:r>
      <w:proofErr w:type="spellEnd"/>
      <w:r>
        <w:rPr>
          <w:sz w:val="24"/>
        </w:rPr>
        <w:t xml:space="preserve"> </w:t>
      </w:r>
      <w:proofErr w:type="spellStart"/>
      <w:r>
        <w:rPr>
          <w:sz w:val="24"/>
        </w:rPr>
        <w:t>Shastri</w:t>
      </w:r>
      <w:proofErr w:type="spellEnd"/>
      <w:r>
        <w:rPr>
          <w:sz w:val="24"/>
        </w:rPr>
        <w:t xml:space="preserve">, </w:t>
      </w:r>
      <w:proofErr w:type="spellStart"/>
      <w:r>
        <w:rPr>
          <w:sz w:val="24"/>
        </w:rPr>
        <w:t>Sushruta</w:t>
      </w:r>
      <w:proofErr w:type="spellEnd"/>
      <w:r>
        <w:rPr>
          <w:sz w:val="24"/>
        </w:rPr>
        <w:t xml:space="preserve"> </w:t>
      </w:r>
      <w:proofErr w:type="spellStart"/>
      <w:r>
        <w:rPr>
          <w:sz w:val="24"/>
        </w:rPr>
        <w:t>Samhita</w:t>
      </w:r>
      <w:proofErr w:type="spellEnd"/>
      <w:r>
        <w:rPr>
          <w:sz w:val="24"/>
        </w:rPr>
        <w:t xml:space="preserve">, Part1, reprinted 2013 Varanasi: </w:t>
      </w:r>
      <w:proofErr w:type="spellStart"/>
      <w:r>
        <w:rPr>
          <w:sz w:val="24"/>
        </w:rPr>
        <w:t>Chaukhambha</w:t>
      </w:r>
      <w:proofErr w:type="spellEnd"/>
      <w:r>
        <w:rPr>
          <w:sz w:val="24"/>
        </w:rPr>
        <w:t xml:space="preserve"> </w:t>
      </w:r>
      <w:proofErr w:type="spellStart"/>
      <w:r>
        <w:rPr>
          <w:sz w:val="24"/>
        </w:rPr>
        <w:t>Sanskrita</w:t>
      </w:r>
      <w:proofErr w:type="spellEnd"/>
      <w:r>
        <w:rPr>
          <w:sz w:val="24"/>
        </w:rPr>
        <w:t xml:space="preserve"> </w:t>
      </w:r>
      <w:proofErr w:type="spellStart"/>
      <w:r>
        <w:rPr>
          <w:sz w:val="24"/>
        </w:rPr>
        <w:t>Sansthana</w:t>
      </w:r>
      <w:proofErr w:type="spellEnd"/>
      <w:r>
        <w:rPr>
          <w:sz w:val="24"/>
        </w:rPr>
        <w:t xml:space="preserve">, </w:t>
      </w:r>
      <w:proofErr w:type="spellStart"/>
      <w:r>
        <w:rPr>
          <w:i/>
          <w:sz w:val="24"/>
        </w:rPr>
        <w:t>Sharirasthana</w:t>
      </w:r>
      <w:proofErr w:type="spellEnd"/>
      <w:r>
        <w:rPr>
          <w:sz w:val="24"/>
        </w:rPr>
        <w:t>, 10/17,</w:t>
      </w:r>
      <w:r>
        <w:rPr>
          <w:spacing w:val="1"/>
          <w:sz w:val="24"/>
        </w:rPr>
        <w:t xml:space="preserve"> </w:t>
      </w:r>
      <w:r>
        <w:rPr>
          <w:sz w:val="24"/>
        </w:rPr>
        <w:t>p.103.</w:t>
      </w:r>
    </w:p>
    <w:p w:rsidR="00012988" w:rsidRDefault="00514756">
      <w:pPr>
        <w:pStyle w:val="ListParagraph"/>
        <w:numPr>
          <w:ilvl w:val="0"/>
          <w:numId w:val="1"/>
        </w:numPr>
        <w:tabs>
          <w:tab w:val="left" w:pos="821"/>
        </w:tabs>
        <w:spacing w:line="275" w:lineRule="exact"/>
        <w:ind w:right="0" w:hanging="361"/>
        <w:jc w:val="both"/>
        <w:rPr>
          <w:sz w:val="24"/>
        </w:rPr>
      </w:pPr>
      <w:proofErr w:type="spellStart"/>
      <w:r>
        <w:rPr>
          <w:sz w:val="24"/>
        </w:rPr>
        <w:t>Priyavrat</w:t>
      </w:r>
      <w:proofErr w:type="spellEnd"/>
      <w:r>
        <w:rPr>
          <w:sz w:val="24"/>
        </w:rPr>
        <w:t xml:space="preserve"> Sharma, </w:t>
      </w:r>
      <w:proofErr w:type="spellStart"/>
      <w:r>
        <w:rPr>
          <w:sz w:val="24"/>
        </w:rPr>
        <w:t>Namrupajanam</w:t>
      </w:r>
      <w:proofErr w:type="spellEnd"/>
      <w:r>
        <w:rPr>
          <w:sz w:val="24"/>
        </w:rPr>
        <w:t xml:space="preserve">; </w:t>
      </w:r>
      <w:proofErr w:type="spellStart"/>
      <w:r>
        <w:rPr>
          <w:sz w:val="24"/>
        </w:rPr>
        <w:t>Chaukhaha</w:t>
      </w:r>
      <w:proofErr w:type="spellEnd"/>
      <w:r>
        <w:rPr>
          <w:sz w:val="24"/>
        </w:rPr>
        <w:t xml:space="preserve"> </w:t>
      </w:r>
      <w:proofErr w:type="spellStart"/>
      <w:r>
        <w:rPr>
          <w:sz w:val="24"/>
        </w:rPr>
        <w:t>Bharati</w:t>
      </w:r>
      <w:proofErr w:type="spellEnd"/>
      <w:r>
        <w:rPr>
          <w:sz w:val="24"/>
        </w:rPr>
        <w:t xml:space="preserve"> Academy; Varanasi; p.</w:t>
      </w:r>
      <w:r>
        <w:rPr>
          <w:spacing w:val="-8"/>
          <w:sz w:val="24"/>
        </w:rPr>
        <w:t xml:space="preserve"> </w:t>
      </w:r>
      <w:r>
        <w:rPr>
          <w:sz w:val="24"/>
        </w:rPr>
        <w:t>191.</w:t>
      </w:r>
    </w:p>
    <w:p w:rsidR="00012988" w:rsidRDefault="00012988">
      <w:pPr>
        <w:spacing w:line="275" w:lineRule="exact"/>
        <w:jc w:val="both"/>
        <w:rPr>
          <w:sz w:val="24"/>
        </w:rPr>
        <w:sectPr w:rsidR="00012988">
          <w:pgSz w:w="11910" w:h="16840"/>
          <w:pgMar w:top="1580" w:right="1320" w:bottom="280" w:left="1340" w:header="720" w:footer="720" w:gutter="0"/>
          <w:cols w:space="720"/>
        </w:sectPr>
      </w:pPr>
    </w:p>
    <w:p w:rsidR="00012988" w:rsidRDefault="00514756">
      <w:pPr>
        <w:pStyle w:val="ListParagraph"/>
        <w:numPr>
          <w:ilvl w:val="0"/>
          <w:numId w:val="1"/>
        </w:numPr>
        <w:tabs>
          <w:tab w:val="left" w:pos="821"/>
        </w:tabs>
        <w:spacing w:before="76" w:line="276" w:lineRule="auto"/>
        <w:ind w:right="125"/>
        <w:jc w:val="both"/>
        <w:rPr>
          <w:sz w:val="24"/>
        </w:rPr>
      </w:pPr>
      <w:proofErr w:type="spellStart"/>
      <w:r>
        <w:rPr>
          <w:sz w:val="24"/>
        </w:rPr>
        <w:lastRenderedPageBreak/>
        <w:t>Priyavrat</w:t>
      </w:r>
      <w:proofErr w:type="spellEnd"/>
      <w:r>
        <w:rPr>
          <w:sz w:val="24"/>
        </w:rPr>
        <w:t xml:space="preserve"> Sharma, </w:t>
      </w:r>
      <w:proofErr w:type="spellStart"/>
      <w:r>
        <w:rPr>
          <w:sz w:val="24"/>
        </w:rPr>
        <w:t>Dravyagunavigyana</w:t>
      </w:r>
      <w:proofErr w:type="spellEnd"/>
      <w:r>
        <w:rPr>
          <w:sz w:val="24"/>
        </w:rPr>
        <w:t xml:space="preserve">, volume 2, reprinted 2012; </w:t>
      </w:r>
      <w:proofErr w:type="spellStart"/>
      <w:r>
        <w:rPr>
          <w:sz w:val="24"/>
        </w:rPr>
        <w:t>Chaukhaha</w:t>
      </w:r>
      <w:proofErr w:type="spellEnd"/>
      <w:r>
        <w:rPr>
          <w:sz w:val="24"/>
        </w:rPr>
        <w:t xml:space="preserve"> </w:t>
      </w:r>
      <w:proofErr w:type="spellStart"/>
      <w:r>
        <w:rPr>
          <w:sz w:val="24"/>
        </w:rPr>
        <w:t>Bharati</w:t>
      </w:r>
      <w:proofErr w:type="spellEnd"/>
      <w:r>
        <w:rPr>
          <w:sz w:val="24"/>
        </w:rPr>
        <w:t xml:space="preserve"> Academy; Varanasi; p.</w:t>
      </w:r>
      <w:r>
        <w:rPr>
          <w:spacing w:val="-1"/>
          <w:sz w:val="24"/>
        </w:rPr>
        <w:t xml:space="preserve"> </w:t>
      </w:r>
      <w:r>
        <w:rPr>
          <w:sz w:val="24"/>
        </w:rPr>
        <w:t>799.</w:t>
      </w:r>
    </w:p>
    <w:p w:rsidR="00012988" w:rsidRDefault="00514756">
      <w:pPr>
        <w:pStyle w:val="ListParagraph"/>
        <w:numPr>
          <w:ilvl w:val="0"/>
          <w:numId w:val="1"/>
        </w:numPr>
        <w:tabs>
          <w:tab w:val="left" w:pos="821"/>
        </w:tabs>
        <w:spacing w:line="276" w:lineRule="auto"/>
        <w:ind w:right="118"/>
        <w:jc w:val="both"/>
        <w:rPr>
          <w:sz w:val="24"/>
        </w:rPr>
      </w:pPr>
      <w:proofErr w:type="spellStart"/>
      <w:r>
        <w:rPr>
          <w:sz w:val="24"/>
        </w:rPr>
        <w:t>Lalrinpuia</w:t>
      </w:r>
      <w:proofErr w:type="spellEnd"/>
      <w:r>
        <w:rPr>
          <w:sz w:val="24"/>
        </w:rPr>
        <w:t xml:space="preserve">, </w:t>
      </w:r>
      <w:proofErr w:type="spellStart"/>
      <w:r>
        <w:rPr>
          <w:sz w:val="24"/>
        </w:rPr>
        <w:t>Manajit</w:t>
      </w:r>
      <w:proofErr w:type="spellEnd"/>
      <w:r>
        <w:rPr>
          <w:sz w:val="24"/>
        </w:rPr>
        <w:t xml:space="preserve"> Bora, S.N. </w:t>
      </w:r>
      <w:proofErr w:type="spellStart"/>
      <w:r>
        <w:rPr>
          <w:sz w:val="24"/>
        </w:rPr>
        <w:t>Upadhyay</w:t>
      </w:r>
      <w:proofErr w:type="spellEnd"/>
      <w:r>
        <w:rPr>
          <w:sz w:val="24"/>
        </w:rPr>
        <w:t xml:space="preserve">, </w:t>
      </w:r>
      <w:proofErr w:type="spellStart"/>
      <w:r>
        <w:rPr>
          <w:sz w:val="24"/>
        </w:rPr>
        <w:t>Koyel</w:t>
      </w:r>
      <w:proofErr w:type="spellEnd"/>
      <w:r>
        <w:rPr>
          <w:sz w:val="24"/>
        </w:rPr>
        <w:t xml:space="preserve"> </w:t>
      </w:r>
      <w:proofErr w:type="spellStart"/>
      <w:r>
        <w:rPr>
          <w:sz w:val="24"/>
        </w:rPr>
        <w:t>Mukherjee</w:t>
      </w:r>
      <w:proofErr w:type="spellEnd"/>
      <w:r>
        <w:rPr>
          <w:sz w:val="24"/>
        </w:rPr>
        <w:t xml:space="preserve">, </w:t>
      </w:r>
      <w:proofErr w:type="spellStart"/>
      <w:r>
        <w:rPr>
          <w:sz w:val="24"/>
        </w:rPr>
        <w:t>Jayram</w:t>
      </w:r>
      <w:proofErr w:type="spellEnd"/>
      <w:r>
        <w:rPr>
          <w:sz w:val="24"/>
        </w:rPr>
        <w:t xml:space="preserve"> </w:t>
      </w:r>
      <w:proofErr w:type="spellStart"/>
      <w:r>
        <w:rPr>
          <w:sz w:val="24"/>
        </w:rPr>
        <w:t>Hazra</w:t>
      </w:r>
      <w:proofErr w:type="spellEnd"/>
      <w:r>
        <w:rPr>
          <w:sz w:val="24"/>
        </w:rPr>
        <w:t xml:space="preserve">, pharmacological and therapeutic profile of </w:t>
      </w:r>
      <w:proofErr w:type="spellStart"/>
      <w:r>
        <w:rPr>
          <w:sz w:val="24"/>
        </w:rPr>
        <w:t>Anantamula</w:t>
      </w:r>
      <w:proofErr w:type="spellEnd"/>
      <w:r>
        <w:rPr>
          <w:sz w:val="24"/>
        </w:rPr>
        <w:t xml:space="preserve"> (</w:t>
      </w:r>
      <w:proofErr w:type="spellStart"/>
      <w:r>
        <w:rPr>
          <w:sz w:val="24"/>
        </w:rPr>
        <w:t>Hemidesmus</w:t>
      </w:r>
      <w:proofErr w:type="spellEnd"/>
      <w:r>
        <w:rPr>
          <w:sz w:val="24"/>
        </w:rPr>
        <w:t xml:space="preserve"> </w:t>
      </w:r>
      <w:proofErr w:type="spellStart"/>
      <w:r>
        <w:rPr>
          <w:sz w:val="24"/>
        </w:rPr>
        <w:t>indicus</w:t>
      </w:r>
      <w:proofErr w:type="spellEnd"/>
      <w:r>
        <w:rPr>
          <w:sz w:val="24"/>
        </w:rPr>
        <w:t xml:space="preserve"> (l.) R. Br.):</w:t>
      </w:r>
      <w:r>
        <w:rPr>
          <w:spacing w:val="-13"/>
          <w:sz w:val="24"/>
        </w:rPr>
        <w:t xml:space="preserve"> </w:t>
      </w:r>
      <w:r>
        <w:rPr>
          <w:sz w:val="24"/>
        </w:rPr>
        <w:t>a</w:t>
      </w:r>
      <w:r>
        <w:rPr>
          <w:spacing w:val="-13"/>
          <w:sz w:val="24"/>
        </w:rPr>
        <w:t xml:space="preserve"> </w:t>
      </w:r>
      <w:r>
        <w:rPr>
          <w:sz w:val="24"/>
        </w:rPr>
        <w:t>comprehensive</w:t>
      </w:r>
      <w:r>
        <w:rPr>
          <w:spacing w:val="-12"/>
          <w:sz w:val="24"/>
        </w:rPr>
        <w:t xml:space="preserve"> </w:t>
      </w:r>
      <w:r>
        <w:rPr>
          <w:sz w:val="24"/>
        </w:rPr>
        <w:t>review;</w:t>
      </w:r>
      <w:r>
        <w:rPr>
          <w:spacing w:val="-10"/>
          <w:sz w:val="24"/>
        </w:rPr>
        <w:t xml:space="preserve"> </w:t>
      </w:r>
      <w:r>
        <w:rPr>
          <w:sz w:val="24"/>
        </w:rPr>
        <w:t>International</w:t>
      </w:r>
      <w:r>
        <w:rPr>
          <w:spacing w:val="-12"/>
          <w:sz w:val="24"/>
        </w:rPr>
        <w:t xml:space="preserve"> </w:t>
      </w:r>
      <w:r>
        <w:rPr>
          <w:sz w:val="24"/>
        </w:rPr>
        <w:t>Journal</w:t>
      </w:r>
      <w:r>
        <w:rPr>
          <w:spacing w:val="-12"/>
          <w:sz w:val="24"/>
        </w:rPr>
        <w:t xml:space="preserve"> </w:t>
      </w:r>
      <w:r>
        <w:rPr>
          <w:sz w:val="24"/>
        </w:rPr>
        <w:t>of</w:t>
      </w:r>
      <w:r>
        <w:rPr>
          <w:spacing w:val="-13"/>
          <w:sz w:val="24"/>
        </w:rPr>
        <w:t xml:space="preserve"> </w:t>
      </w:r>
      <w:proofErr w:type="spellStart"/>
      <w:r>
        <w:rPr>
          <w:sz w:val="24"/>
        </w:rPr>
        <w:t>Ayurveda</w:t>
      </w:r>
      <w:proofErr w:type="spellEnd"/>
      <w:r>
        <w:rPr>
          <w:spacing w:val="34"/>
          <w:sz w:val="24"/>
        </w:rPr>
        <w:t xml:space="preserve"> </w:t>
      </w:r>
      <w:r>
        <w:rPr>
          <w:sz w:val="24"/>
        </w:rPr>
        <w:t>and</w:t>
      </w:r>
      <w:r>
        <w:rPr>
          <w:spacing w:val="-12"/>
          <w:sz w:val="24"/>
        </w:rPr>
        <w:t xml:space="preserve"> </w:t>
      </w:r>
      <w:proofErr w:type="spellStart"/>
      <w:r>
        <w:rPr>
          <w:sz w:val="24"/>
        </w:rPr>
        <w:t>Pharma</w:t>
      </w:r>
      <w:proofErr w:type="spellEnd"/>
      <w:r>
        <w:rPr>
          <w:spacing w:val="-13"/>
          <w:sz w:val="24"/>
        </w:rPr>
        <w:t xml:space="preserve"> </w:t>
      </w:r>
      <w:r>
        <w:rPr>
          <w:sz w:val="24"/>
        </w:rPr>
        <w:t xml:space="preserve">Research (2017); </w:t>
      </w:r>
      <w:proofErr w:type="spellStart"/>
      <w:r>
        <w:rPr>
          <w:sz w:val="24"/>
        </w:rPr>
        <w:t>Vol</w:t>
      </w:r>
      <w:proofErr w:type="spellEnd"/>
      <w:r>
        <w:rPr>
          <w:sz w:val="24"/>
        </w:rPr>
        <w:t xml:space="preserve"> 5; Issue 11;</w:t>
      </w:r>
      <w:r>
        <w:rPr>
          <w:spacing w:val="1"/>
          <w:sz w:val="24"/>
        </w:rPr>
        <w:t xml:space="preserve"> </w:t>
      </w:r>
      <w:r>
        <w:rPr>
          <w:sz w:val="24"/>
        </w:rPr>
        <w:t>49-57.</w:t>
      </w:r>
    </w:p>
    <w:p w:rsidR="00012988" w:rsidRDefault="00514756">
      <w:pPr>
        <w:pStyle w:val="ListParagraph"/>
        <w:numPr>
          <w:ilvl w:val="0"/>
          <w:numId w:val="1"/>
        </w:numPr>
        <w:tabs>
          <w:tab w:val="left" w:pos="821"/>
        </w:tabs>
        <w:spacing w:line="276" w:lineRule="auto"/>
        <w:ind w:right="120"/>
        <w:jc w:val="both"/>
        <w:rPr>
          <w:sz w:val="24"/>
        </w:rPr>
      </w:pPr>
      <w:r>
        <w:rPr>
          <w:sz w:val="24"/>
        </w:rPr>
        <w:t xml:space="preserve">D. </w:t>
      </w:r>
      <w:proofErr w:type="spellStart"/>
      <w:r>
        <w:rPr>
          <w:sz w:val="24"/>
        </w:rPr>
        <w:t>Sivaraman</w:t>
      </w:r>
      <w:proofErr w:type="spellEnd"/>
      <w:r>
        <w:rPr>
          <w:sz w:val="24"/>
        </w:rPr>
        <w:t xml:space="preserve">, S. </w:t>
      </w:r>
      <w:proofErr w:type="spellStart"/>
      <w:r>
        <w:rPr>
          <w:sz w:val="24"/>
        </w:rPr>
        <w:t>Shatha</w:t>
      </w:r>
      <w:proofErr w:type="spellEnd"/>
      <w:r>
        <w:rPr>
          <w:sz w:val="24"/>
        </w:rPr>
        <w:t xml:space="preserve"> Kumar, </w:t>
      </w:r>
      <w:proofErr w:type="spellStart"/>
      <w:r>
        <w:rPr>
          <w:sz w:val="24"/>
        </w:rPr>
        <w:t>P.Muralidhara</w:t>
      </w:r>
      <w:proofErr w:type="spellEnd"/>
      <w:r>
        <w:rPr>
          <w:sz w:val="24"/>
        </w:rPr>
        <w:t xml:space="preserve"> and </w:t>
      </w:r>
      <w:proofErr w:type="spellStart"/>
      <w:r>
        <w:rPr>
          <w:sz w:val="24"/>
        </w:rPr>
        <w:t>Haibur</w:t>
      </w:r>
      <w:proofErr w:type="spellEnd"/>
      <w:r>
        <w:rPr>
          <w:sz w:val="24"/>
        </w:rPr>
        <w:t xml:space="preserve"> </w:t>
      </w:r>
      <w:proofErr w:type="spellStart"/>
      <w:r>
        <w:rPr>
          <w:sz w:val="24"/>
        </w:rPr>
        <w:t>Rahman</w:t>
      </w:r>
      <w:proofErr w:type="spellEnd"/>
      <w:r>
        <w:rPr>
          <w:sz w:val="24"/>
        </w:rPr>
        <w:t xml:space="preserve">, Effect of </w:t>
      </w:r>
      <w:proofErr w:type="spellStart"/>
      <w:r>
        <w:rPr>
          <w:sz w:val="24"/>
        </w:rPr>
        <w:t>Hemidesmus</w:t>
      </w:r>
      <w:proofErr w:type="spellEnd"/>
      <w:r>
        <w:rPr>
          <w:sz w:val="24"/>
        </w:rPr>
        <w:t xml:space="preserve"> </w:t>
      </w:r>
      <w:proofErr w:type="spellStart"/>
      <w:r>
        <w:rPr>
          <w:sz w:val="24"/>
        </w:rPr>
        <w:t>indicus</w:t>
      </w:r>
      <w:proofErr w:type="spellEnd"/>
      <w:r>
        <w:rPr>
          <w:sz w:val="24"/>
        </w:rPr>
        <w:t xml:space="preserve"> on cerebral infarct ischemia – reperfusion injured rats by four </w:t>
      </w:r>
      <w:proofErr w:type="spellStart"/>
      <w:r>
        <w:rPr>
          <w:sz w:val="24"/>
        </w:rPr>
        <w:t>vesslel</w:t>
      </w:r>
      <w:proofErr w:type="spellEnd"/>
      <w:r>
        <w:rPr>
          <w:sz w:val="24"/>
        </w:rPr>
        <w:t xml:space="preserve"> occlusion method; </w:t>
      </w:r>
      <w:proofErr w:type="spellStart"/>
      <w:r>
        <w:rPr>
          <w:sz w:val="24"/>
        </w:rPr>
        <w:t>Pharmacologia</w:t>
      </w:r>
      <w:proofErr w:type="spellEnd"/>
      <w:r>
        <w:rPr>
          <w:sz w:val="24"/>
        </w:rPr>
        <w:t xml:space="preserve"> 3(4): 91-102,</w:t>
      </w:r>
      <w:r>
        <w:rPr>
          <w:spacing w:val="-2"/>
          <w:sz w:val="24"/>
        </w:rPr>
        <w:t xml:space="preserve"> </w:t>
      </w:r>
      <w:r>
        <w:rPr>
          <w:sz w:val="24"/>
        </w:rPr>
        <w:t>2012.</w:t>
      </w:r>
    </w:p>
    <w:p w:rsidR="00012988" w:rsidRDefault="00514756">
      <w:pPr>
        <w:pStyle w:val="ListParagraph"/>
        <w:numPr>
          <w:ilvl w:val="0"/>
          <w:numId w:val="1"/>
        </w:numPr>
        <w:tabs>
          <w:tab w:val="left" w:pos="881"/>
        </w:tabs>
        <w:spacing w:line="276" w:lineRule="auto"/>
        <w:ind w:right="115"/>
        <w:jc w:val="both"/>
        <w:rPr>
          <w:sz w:val="24"/>
        </w:rPr>
      </w:pPr>
      <w:r>
        <w:tab/>
      </w:r>
      <w:r>
        <w:rPr>
          <w:sz w:val="24"/>
        </w:rPr>
        <w:t xml:space="preserve">M.N. </w:t>
      </w:r>
      <w:proofErr w:type="spellStart"/>
      <w:r>
        <w:rPr>
          <w:sz w:val="24"/>
        </w:rPr>
        <w:t>Ravishankara</w:t>
      </w:r>
      <w:proofErr w:type="spellEnd"/>
      <w:r>
        <w:rPr>
          <w:sz w:val="24"/>
        </w:rPr>
        <w:t xml:space="preserve">, Neeta </w:t>
      </w:r>
      <w:proofErr w:type="spellStart"/>
      <w:r>
        <w:rPr>
          <w:sz w:val="24"/>
        </w:rPr>
        <w:t>Shrivastava</w:t>
      </w:r>
      <w:proofErr w:type="spellEnd"/>
      <w:r>
        <w:rPr>
          <w:sz w:val="24"/>
        </w:rPr>
        <w:t xml:space="preserve">, Harish </w:t>
      </w:r>
      <w:proofErr w:type="spellStart"/>
      <w:r>
        <w:rPr>
          <w:sz w:val="24"/>
        </w:rPr>
        <w:t>Padh</w:t>
      </w:r>
      <w:proofErr w:type="spellEnd"/>
      <w:r>
        <w:rPr>
          <w:sz w:val="24"/>
        </w:rPr>
        <w:t xml:space="preserve"> and M. </w:t>
      </w:r>
      <w:proofErr w:type="spellStart"/>
      <w:r>
        <w:rPr>
          <w:sz w:val="24"/>
        </w:rPr>
        <w:t>Rajani</w:t>
      </w:r>
      <w:proofErr w:type="spellEnd"/>
      <w:r>
        <w:rPr>
          <w:sz w:val="24"/>
        </w:rPr>
        <w:t xml:space="preserve">, Evaluation of antioxidant properties of root bark of </w:t>
      </w:r>
      <w:proofErr w:type="spellStart"/>
      <w:r>
        <w:rPr>
          <w:sz w:val="24"/>
        </w:rPr>
        <w:t>Hemidesmus</w:t>
      </w:r>
      <w:proofErr w:type="spellEnd"/>
      <w:r>
        <w:rPr>
          <w:sz w:val="24"/>
        </w:rPr>
        <w:t xml:space="preserve"> </w:t>
      </w:r>
      <w:proofErr w:type="spellStart"/>
      <w:r>
        <w:rPr>
          <w:sz w:val="24"/>
        </w:rPr>
        <w:t>indicus</w:t>
      </w:r>
      <w:proofErr w:type="spellEnd"/>
      <w:r>
        <w:rPr>
          <w:sz w:val="24"/>
        </w:rPr>
        <w:t xml:space="preserve"> R. Br. (</w:t>
      </w:r>
      <w:proofErr w:type="spellStart"/>
      <w:r>
        <w:rPr>
          <w:sz w:val="24"/>
        </w:rPr>
        <w:t>Anantmul</w:t>
      </w:r>
      <w:proofErr w:type="spellEnd"/>
      <w:r>
        <w:rPr>
          <w:sz w:val="24"/>
        </w:rPr>
        <w:t xml:space="preserve">); </w:t>
      </w:r>
      <w:proofErr w:type="spellStart"/>
      <w:r>
        <w:rPr>
          <w:sz w:val="24"/>
        </w:rPr>
        <w:t>Phyotomedicine</w:t>
      </w:r>
      <w:proofErr w:type="spellEnd"/>
      <w:r>
        <w:rPr>
          <w:sz w:val="24"/>
        </w:rPr>
        <w:t>(2002):vol.9:</w:t>
      </w:r>
      <w:r>
        <w:rPr>
          <w:spacing w:val="-1"/>
          <w:sz w:val="24"/>
        </w:rPr>
        <w:t xml:space="preserve"> </w:t>
      </w:r>
      <w:r>
        <w:rPr>
          <w:sz w:val="24"/>
        </w:rPr>
        <w:t>153-160.</w:t>
      </w:r>
    </w:p>
    <w:sectPr w:rsidR="00012988" w:rsidSect="00012988">
      <w:pgSz w:w="11910" w:h="16840"/>
      <w:pgMar w:top="134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A6C77"/>
    <w:multiLevelType w:val="hybridMultilevel"/>
    <w:tmpl w:val="D64CB7B4"/>
    <w:lvl w:ilvl="0" w:tplc="203043DC">
      <w:start w:val="1"/>
      <w:numFmt w:val="decimal"/>
      <w:lvlText w:val="%1."/>
      <w:lvlJc w:val="left"/>
      <w:pPr>
        <w:ind w:left="820" w:hanging="360"/>
        <w:jc w:val="left"/>
      </w:pPr>
      <w:rPr>
        <w:rFonts w:hint="default"/>
        <w:spacing w:val="-4"/>
        <w:w w:val="99"/>
        <w:lang w:val="en-US" w:eastAsia="en-US" w:bidi="en-US"/>
      </w:rPr>
    </w:lvl>
    <w:lvl w:ilvl="1" w:tplc="DC342F7E">
      <w:numFmt w:val="bullet"/>
      <w:lvlText w:val="•"/>
      <w:lvlJc w:val="left"/>
      <w:pPr>
        <w:ind w:left="820" w:hanging="360"/>
      </w:pPr>
      <w:rPr>
        <w:rFonts w:hint="default"/>
        <w:lang w:val="en-US" w:eastAsia="en-US" w:bidi="en-US"/>
      </w:rPr>
    </w:lvl>
    <w:lvl w:ilvl="2" w:tplc="50180386">
      <w:numFmt w:val="bullet"/>
      <w:lvlText w:val="•"/>
      <w:lvlJc w:val="left"/>
      <w:pPr>
        <w:ind w:left="1756" w:hanging="360"/>
      </w:pPr>
      <w:rPr>
        <w:rFonts w:hint="default"/>
        <w:lang w:val="en-US" w:eastAsia="en-US" w:bidi="en-US"/>
      </w:rPr>
    </w:lvl>
    <w:lvl w:ilvl="3" w:tplc="934C4598">
      <w:numFmt w:val="bullet"/>
      <w:lvlText w:val="•"/>
      <w:lvlJc w:val="left"/>
      <w:pPr>
        <w:ind w:left="2692" w:hanging="360"/>
      </w:pPr>
      <w:rPr>
        <w:rFonts w:hint="default"/>
        <w:lang w:val="en-US" w:eastAsia="en-US" w:bidi="en-US"/>
      </w:rPr>
    </w:lvl>
    <w:lvl w:ilvl="4" w:tplc="57943E76">
      <w:numFmt w:val="bullet"/>
      <w:lvlText w:val="•"/>
      <w:lvlJc w:val="left"/>
      <w:pPr>
        <w:ind w:left="3628" w:hanging="360"/>
      </w:pPr>
      <w:rPr>
        <w:rFonts w:hint="default"/>
        <w:lang w:val="en-US" w:eastAsia="en-US" w:bidi="en-US"/>
      </w:rPr>
    </w:lvl>
    <w:lvl w:ilvl="5" w:tplc="C3201466">
      <w:numFmt w:val="bullet"/>
      <w:lvlText w:val="•"/>
      <w:lvlJc w:val="left"/>
      <w:pPr>
        <w:ind w:left="4565" w:hanging="360"/>
      </w:pPr>
      <w:rPr>
        <w:rFonts w:hint="default"/>
        <w:lang w:val="en-US" w:eastAsia="en-US" w:bidi="en-US"/>
      </w:rPr>
    </w:lvl>
    <w:lvl w:ilvl="6" w:tplc="EA9CEB16">
      <w:numFmt w:val="bullet"/>
      <w:lvlText w:val="•"/>
      <w:lvlJc w:val="left"/>
      <w:pPr>
        <w:ind w:left="5501" w:hanging="360"/>
      </w:pPr>
      <w:rPr>
        <w:rFonts w:hint="default"/>
        <w:lang w:val="en-US" w:eastAsia="en-US" w:bidi="en-US"/>
      </w:rPr>
    </w:lvl>
    <w:lvl w:ilvl="7" w:tplc="5C966930">
      <w:numFmt w:val="bullet"/>
      <w:lvlText w:val="•"/>
      <w:lvlJc w:val="left"/>
      <w:pPr>
        <w:ind w:left="6437" w:hanging="360"/>
      </w:pPr>
      <w:rPr>
        <w:rFonts w:hint="default"/>
        <w:lang w:val="en-US" w:eastAsia="en-US" w:bidi="en-US"/>
      </w:rPr>
    </w:lvl>
    <w:lvl w:ilvl="8" w:tplc="CC5EEFF2">
      <w:numFmt w:val="bullet"/>
      <w:lvlText w:val="•"/>
      <w:lvlJc w:val="left"/>
      <w:pPr>
        <w:ind w:left="7373" w:hanging="360"/>
      </w:pPr>
      <w:rPr>
        <w:rFonts w:hint="default"/>
        <w:lang w:val="en-US" w:eastAsia="en-US" w:bidi="en-US"/>
      </w:rPr>
    </w:lvl>
  </w:abstractNum>
  <w:abstractNum w:abstractNumId="1">
    <w:nsid w:val="4EEB4E17"/>
    <w:multiLevelType w:val="hybridMultilevel"/>
    <w:tmpl w:val="1CE6F89A"/>
    <w:lvl w:ilvl="0" w:tplc="C5B8A310">
      <w:start w:val="1"/>
      <w:numFmt w:val="decimal"/>
      <w:lvlText w:val="%1."/>
      <w:lvlJc w:val="left"/>
      <w:pPr>
        <w:ind w:left="340" w:hanging="240"/>
        <w:jc w:val="left"/>
      </w:pPr>
      <w:rPr>
        <w:rFonts w:ascii="Times New Roman" w:eastAsia="Times New Roman" w:hAnsi="Times New Roman" w:cs="Times New Roman" w:hint="default"/>
        <w:spacing w:val="-5"/>
        <w:w w:val="99"/>
        <w:sz w:val="24"/>
        <w:szCs w:val="24"/>
        <w:lang w:val="en-US" w:eastAsia="en-US" w:bidi="en-US"/>
      </w:rPr>
    </w:lvl>
    <w:lvl w:ilvl="1" w:tplc="4D4027D4">
      <w:numFmt w:val="bullet"/>
      <w:lvlText w:val="•"/>
      <w:lvlJc w:val="left"/>
      <w:pPr>
        <w:ind w:left="340" w:hanging="240"/>
      </w:pPr>
      <w:rPr>
        <w:rFonts w:hint="default"/>
        <w:lang w:val="en-US" w:eastAsia="en-US" w:bidi="en-US"/>
      </w:rPr>
    </w:lvl>
    <w:lvl w:ilvl="2" w:tplc="5A9EDD78">
      <w:numFmt w:val="bullet"/>
      <w:lvlText w:val="•"/>
      <w:lvlJc w:val="left"/>
      <w:pPr>
        <w:ind w:left="1329" w:hanging="240"/>
      </w:pPr>
      <w:rPr>
        <w:rFonts w:hint="default"/>
        <w:lang w:val="en-US" w:eastAsia="en-US" w:bidi="en-US"/>
      </w:rPr>
    </w:lvl>
    <w:lvl w:ilvl="3" w:tplc="FB989372">
      <w:numFmt w:val="bullet"/>
      <w:lvlText w:val="•"/>
      <w:lvlJc w:val="left"/>
      <w:pPr>
        <w:ind w:left="2319" w:hanging="240"/>
      </w:pPr>
      <w:rPr>
        <w:rFonts w:hint="default"/>
        <w:lang w:val="en-US" w:eastAsia="en-US" w:bidi="en-US"/>
      </w:rPr>
    </w:lvl>
    <w:lvl w:ilvl="4" w:tplc="1040B974">
      <w:numFmt w:val="bullet"/>
      <w:lvlText w:val="•"/>
      <w:lvlJc w:val="left"/>
      <w:pPr>
        <w:ind w:left="3308" w:hanging="240"/>
      </w:pPr>
      <w:rPr>
        <w:rFonts w:hint="default"/>
        <w:lang w:val="en-US" w:eastAsia="en-US" w:bidi="en-US"/>
      </w:rPr>
    </w:lvl>
    <w:lvl w:ilvl="5" w:tplc="191A6094">
      <w:numFmt w:val="bullet"/>
      <w:lvlText w:val="•"/>
      <w:lvlJc w:val="left"/>
      <w:pPr>
        <w:ind w:left="4298" w:hanging="240"/>
      </w:pPr>
      <w:rPr>
        <w:rFonts w:hint="default"/>
        <w:lang w:val="en-US" w:eastAsia="en-US" w:bidi="en-US"/>
      </w:rPr>
    </w:lvl>
    <w:lvl w:ilvl="6" w:tplc="ACCC7A8A">
      <w:numFmt w:val="bullet"/>
      <w:lvlText w:val="•"/>
      <w:lvlJc w:val="left"/>
      <w:pPr>
        <w:ind w:left="5288" w:hanging="240"/>
      </w:pPr>
      <w:rPr>
        <w:rFonts w:hint="default"/>
        <w:lang w:val="en-US" w:eastAsia="en-US" w:bidi="en-US"/>
      </w:rPr>
    </w:lvl>
    <w:lvl w:ilvl="7" w:tplc="603E97F6">
      <w:numFmt w:val="bullet"/>
      <w:lvlText w:val="•"/>
      <w:lvlJc w:val="left"/>
      <w:pPr>
        <w:ind w:left="6277" w:hanging="240"/>
      </w:pPr>
      <w:rPr>
        <w:rFonts w:hint="default"/>
        <w:lang w:val="en-US" w:eastAsia="en-US" w:bidi="en-US"/>
      </w:rPr>
    </w:lvl>
    <w:lvl w:ilvl="8" w:tplc="5D06472C">
      <w:numFmt w:val="bullet"/>
      <w:lvlText w:val="•"/>
      <w:lvlJc w:val="left"/>
      <w:pPr>
        <w:ind w:left="7267" w:hanging="240"/>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lTrailSpace/>
    <w:shapeLayoutLikeWW8/>
  </w:compat>
  <w:rsids>
    <w:rsidRoot w:val="00012988"/>
    <w:rsid w:val="00012988"/>
    <w:rsid w:val="00064EED"/>
    <w:rsid w:val="0013300F"/>
    <w:rsid w:val="00514756"/>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2988"/>
    <w:rPr>
      <w:rFonts w:ascii="Times New Roman" w:eastAsia="Times New Roman" w:hAnsi="Times New Roman" w:cs="Times New Roman"/>
      <w:lang w:bidi="en-US"/>
    </w:rPr>
  </w:style>
  <w:style w:type="paragraph" w:styleId="Heading1">
    <w:name w:val="heading 1"/>
    <w:basedOn w:val="Normal"/>
    <w:uiPriority w:val="1"/>
    <w:qFormat/>
    <w:rsid w:val="00012988"/>
    <w:pPr>
      <w:ind w:left="100"/>
      <w:outlineLvl w:val="0"/>
    </w:pPr>
    <w:rPr>
      <w:b/>
      <w:bCs/>
      <w:sz w:val="24"/>
      <w:szCs w:val="24"/>
    </w:rPr>
  </w:style>
  <w:style w:type="paragraph" w:styleId="Heading2">
    <w:name w:val="heading 2"/>
    <w:basedOn w:val="Normal"/>
    <w:uiPriority w:val="1"/>
    <w:qFormat/>
    <w:rsid w:val="00012988"/>
    <w:pPr>
      <w:spacing w:before="1"/>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2988"/>
    <w:pPr>
      <w:jc w:val="both"/>
    </w:pPr>
    <w:rPr>
      <w:sz w:val="24"/>
      <w:szCs w:val="24"/>
    </w:rPr>
  </w:style>
  <w:style w:type="paragraph" w:styleId="ListParagraph">
    <w:name w:val="List Paragraph"/>
    <w:basedOn w:val="Normal"/>
    <w:uiPriority w:val="1"/>
    <w:qFormat/>
    <w:rsid w:val="00012988"/>
    <w:pPr>
      <w:ind w:left="820" w:right="116" w:hanging="360"/>
      <w:jc w:val="both"/>
    </w:pPr>
  </w:style>
  <w:style w:type="paragraph" w:customStyle="1" w:styleId="TableParagraph">
    <w:name w:val="Table Paragraph"/>
    <w:basedOn w:val="Normal"/>
    <w:uiPriority w:val="1"/>
    <w:qFormat/>
    <w:rsid w:val="00012988"/>
    <w:pPr>
      <w:spacing w:line="270" w:lineRule="exact"/>
      <w:jc w:val="center"/>
    </w:pPr>
  </w:style>
  <w:style w:type="paragraph" w:styleId="BalloonText">
    <w:name w:val="Balloon Text"/>
    <w:basedOn w:val="Normal"/>
    <w:link w:val="BalloonTextChar"/>
    <w:uiPriority w:val="99"/>
    <w:semiHidden/>
    <w:unhideWhenUsed/>
    <w:rsid w:val="00514756"/>
    <w:rPr>
      <w:rFonts w:ascii="Tahoma" w:hAnsi="Tahoma" w:cs="Tahoma"/>
      <w:sz w:val="16"/>
      <w:szCs w:val="16"/>
    </w:rPr>
  </w:style>
  <w:style w:type="character" w:customStyle="1" w:styleId="BalloonTextChar">
    <w:name w:val="Balloon Text Char"/>
    <w:basedOn w:val="DefaultParagraphFont"/>
    <w:link w:val="BalloonText"/>
    <w:uiPriority w:val="99"/>
    <w:semiHidden/>
    <w:rsid w:val="00514756"/>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india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renukadevhare2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2534</Words>
  <Characters>14448</Characters>
  <Application>Microsoft Office Word</Application>
  <DocSecurity>0</DocSecurity>
  <Lines>120</Lines>
  <Paragraphs>33</Paragraphs>
  <ScaleCrop>false</ScaleCrop>
  <Company/>
  <LinksUpToDate>false</LinksUpToDate>
  <CharactersWithSpaces>16949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Arun Dudhamal</cp:lastModifiedBy>
  <cp:revision>4</cp:revision>
  <dcterms:created xsi:type="dcterms:W3CDTF">2020-01-20T06:52:00Z</dcterms:created>
  <dcterms:modified xsi:type="dcterms:W3CDTF">2020-03-19T05:29:00Z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2013</vt:lpwstr>
  </property>
  <property fmtid="{D5CDD505-2E9C-101B-9397-08002B2CF9AE}" pid="4" name="LastSaved">
    <vt:filetime>2020-01-20T00:00:00Z</vt:filetime>
  </property>
</Properties>
</file>